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B86A5" w14:textId="77777777" w:rsidR="00397D3F" w:rsidRDefault="00397D3F" w:rsidP="00397D3F">
      <w:pPr>
        <w:spacing w:after="0" w:line="240" w:lineRule="auto"/>
        <w:rPr>
          <w:rFonts w:ascii="Tahoma" w:eastAsiaTheme="minorEastAsia" w:hAnsi="Tahoma" w:cs="Tahoma"/>
          <w:b/>
          <w:bCs/>
          <w:kern w:val="0"/>
        </w:rPr>
      </w:pPr>
      <w:r>
        <w:rPr>
          <w:rFonts w:ascii="Tahoma" w:eastAsiaTheme="minorEastAsia" w:hAnsi="Tahoma" w:cs="Tahoma"/>
          <w:b/>
          <w:bCs/>
          <w:kern w:val="0"/>
        </w:rPr>
        <w:t>UTICA AGING SERVICES COMMISSON</w:t>
      </w:r>
    </w:p>
    <w:p w14:paraId="2F993F16" w14:textId="77B3B1C2" w:rsidR="00397D3F" w:rsidRDefault="00397D3F" w:rsidP="00397D3F">
      <w:pPr>
        <w:spacing w:after="0" w:line="240" w:lineRule="auto"/>
        <w:rPr>
          <w:rFonts w:ascii="Tahoma" w:eastAsiaTheme="minorEastAsia" w:hAnsi="Tahoma" w:cs="Tahoma"/>
          <w:b/>
          <w:bCs/>
          <w:kern w:val="0"/>
        </w:rPr>
      </w:pPr>
      <w:r>
        <w:rPr>
          <w:rFonts w:ascii="Tahoma" w:eastAsiaTheme="minorEastAsia" w:hAnsi="Tahoma" w:cs="Tahoma"/>
          <w:b/>
          <w:bCs/>
          <w:kern w:val="0"/>
        </w:rPr>
        <w:t>July 8, 2026</w:t>
      </w:r>
    </w:p>
    <w:p w14:paraId="2515EBFC" w14:textId="77777777" w:rsidR="00397D3F" w:rsidRDefault="00397D3F" w:rsidP="00397D3F">
      <w:pPr>
        <w:spacing w:after="0" w:line="240" w:lineRule="auto"/>
        <w:rPr>
          <w:rFonts w:ascii="Tahoma" w:eastAsiaTheme="minorEastAsia" w:hAnsi="Tahoma" w:cs="Tahoma"/>
          <w:b/>
          <w:bCs/>
          <w:kern w:val="0"/>
        </w:rPr>
      </w:pPr>
    </w:p>
    <w:p w14:paraId="550AF6D7"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Notice of this meeting was given in advance by the Village Clerk’s posting in three designated places, and advance notification of the committee by email. The Open Meetings Act is posted on the bulletin board in the Senior Center.</w:t>
      </w:r>
    </w:p>
    <w:p w14:paraId="20AC7D36" w14:textId="77777777" w:rsidR="00397D3F" w:rsidRDefault="00397D3F" w:rsidP="00397D3F">
      <w:pPr>
        <w:spacing w:after="0" w:line="240" w:lineRule="auto"/>
        <w:rPr>
          <w:rFonts w:ascii="Tahoma" w:eastAsiaTheme="minorEastAsia" w:hAnsi="Tahoma" w:cs="Tahoma"/>
          <w:kern w:val="0"/>
        </w:rPr>
      </w:pPr>
    </w:p>
    <w:p w14:paraId="144C31B3" w14:textId="6053789C" w:rsidR="00397D3F" w:rsidRDefault="00397D3F" w:rsidP="00397D3F">
      <w:pPr>
        <w:spacing w:after="0" w:line="240" w:lineRule="auto"/>
        <w:rPr>
          <w:rFonts w:ascii="Tahoma" w:eastAsiaTheme="minorEastAsia" w:hAnsi="Tahoma" w:cs="Tahoma"/>
          <w:kern w:val="0"/>
        </w:rPr>
      </w:pPr>
      <w:r>
        <w:rPr>
          <w:rFonts w:ascii="Tahoma" w:eastAsiaTheme="minorEastAsia" w:hAnsi="Tahoma" w:cs="Tahoma"/>
          <w:b/>
          <w:bCs/>
          <w:kern w:val="0"/>
        </w:rPr>
        <w:t>PRESENT:</w:t>
      </w:r>
      <w:r>
        <w:rPr>
          <w:rFonts w:ascii="Tahoma" w:eastAsiaTheme="minorEastAsia" w:hAnsi="Tahoma" w:cs="Tahoma"/>
          <w:kern w:val="0"/>
        </w:rPr>
        <w:t xml:space="preserve"> Pat Koch (Chairperson), Cortney Williams (Manager), Jim </w:t>
      </w:r>
      <w:proofErr w:type="gramStart"/>
      <w:r>
        <w:rPr>
          <w:rFonts w:ascii="Tahoma" w:eastAsiaTheme="minorEastAsia" w:hAnsi="Tahoma" w:cs="Tahoma"/>
          <w:kern w:val="0"/>
        </w:rPr>
        <w:t xml:space="preserve">Swanson,   </w:t>
      </w:r>
      <w:proofErr w:type="gramEnd"/>
      <w:r>
        <w:rPr>
          <w:rFonts w:ascii="Tahoma" w:eastAsiaTheme="minorEastAsia" w:hAnsi="Tahoma" w:cs="Tahoma"/>
          <w:kern w:val="0"/>
        </w:rPr>
        <w:t xml:space="preserve">     Lyn Hemphill, Sandi Swanson, Jody Wiemer, Ron Erks, Ken Baack, Karen Dvorak, Bob Brauer and Diane Steinhausen.</w:t>
      </w:r>
    </w:p>
    <w:p w14:paraId="4A1B5287" w14:textId="77777777" w:rsidR="00397D3F" w:rsidRDefault="00397D3F" w:rsidP="00397D3F">
      <w:pPr>
        <w:spacing w:after="0" w:line="240" w:lineRule="auto"/>
        <w:rPr>
          <w:rFonts w:ascii="Tahoma" w:eastAsiaTheme="minorEastAsia" w:hAnsi="Tahoma" w:cs="Tahoma"/>
          <w:kern w:val="0"/>
        </w:rPr>
      </w:pPr>
    </w:p>
    <w:p w14:paraId="5665927C"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b/>
          <w:bCs/>
          <w:kern w:val="0"/>
        </w:rPr>
        <w:t>GUESTs:</w:t>
      </w:r>
      <w:r>
        <w:rPr>
          <w:rFonts w:ascii="Tahoma" w:eastAsiaTheme="minorEastAsia" w:hAnsi="Tahoma" w:cs="Tahoma"/>
          <w:kern w:val="0"/>
        </w:rPr>
        <w:t xml:space="preserve"> Lyle Lurz, Randy Steinhausen</w:t>
      </w:r>
    </w:p>
    <w:p w14:paraId="11B17238" w14:textId="77777777" w:rsidR="00397D3F" w:rsidRDefault="00397D3F" w:rsidP="00397D3F">
      <w:pPr>
        <w:spacing w:after="0" w:line="240" w:lineRule="auto"/>
        <w:rPr>
          <w:rFonts w:ascii="Tahoma" w:eastAsiaTheme="minorEastAsia" w:hAnsi="Tahoma" w:cs="Tahoma"/>
          <w:kern w:val="0"/>
        </w:rPr>
      </w:pPr>
    </w:p>
    <w:p w14:paraId="5F7799A5" w14:textId="20A7E188"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Pat opened the meeting at 12:30 pm.</w:t>
      </w:r>
    </w:p>
    <w:p w14:paraId="0A4E3DD7" w14:textId="77777777" w:rsidR="00397D3F" w:rsidRDefault="00397D3F" w:rsidP="00397D3F">
      <w:pPr>
        <w:spacing w:after="0" w:line="240" w:lineRule="auto"/>
        <w:rPr>
          <w:rFonts w:ascii="Tahoma" w:eastAsiaTheme="minorEastAsia" w:hAnsi="Tahoma" w:cs="Tahoma"/>
          <w:kern w:val="0"/>
        </w:rPr>
      </w:pPr>
    </w:p>
    <w:p w14:paraId="76A70DFC" w14:textId="2D563AFD"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The minutes from the June 9, </w:t>
      </w:r>
      <w:proofErr w:type="gramStart"/>
      <w:r>
        <w:rPr>
          <w:rFonts w:ascii="Tahoma" w:eastAsiaTheme="minorEastAsia" w:hAnsi="Tahoma" w:cs="Tahoma"/>
          <w:kern w:val="0"/>
        </w:rPr>
        <w:t>2026</w:t>
      </w:r>
      <w:proofErr w:type="gramEnd"/>
      <w:r>
        <w:rPr>
          <w:rFonts w:ascii="Tahoma" w:eastAsiaTheme="minorEastAsia" w:hAnsi="Tahoma" w:cs="Tahoma"/>
          <w:kern w:val="0"/>
        </w:rPr>
        <w:t xml:space="preserve"> meeting were discussed.  Ron moved to accept the minutes as corrected.  Karen seconded the motion.  Motion carried.</w:t>
      </w:r>
    </w:p>
    <w:p w14:paraId="01D07530" w14:textId="77777777" w:rsidR="00397D3F" w:rsidRDefault="00397D3F" w:rsidP="00397D3F">
      <w:pPr>
        <w:spacing w:after="0" w:line="240" w:lineRule="auto"/>
        <w:rPr>
          <w:rFonts w:ascii="Tahoma" w:eastAsiaTheme="minorEastAsia" w:hAnsi="Tahoma" w:cs="Tahoma"/>
          <w:kern w:val="0"/>
        </w:rPr>
      </w:pPr>
    </w:p>
    <w:p w14:paraId="352C50A2" w14:textId="7C44643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u w:val="single"/>
        </w:rPr>
        <w:t>The June Manager’s Report was given by Cortney:</w:t>
      </w:r>
    </w:p>
    <w:p w14:paraId="001E386A" w14:textId="74E872BA"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The Center was open 17 days in May.  (82 hours)</w:t>
      </w:r>
    </w:p>
    <w:p w14:paraId="2266F1A8" w14:textId="241F8293"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240 congregate approved meals were served.</w:t>
      </w:r>
    </w:p>
    <w:p w14:paraId="625187E2" w14:textId="3C0DEE30"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10 home delivered meals that qualified as home-delivered congregate meals were served.</w:t>
      </w:r>
    </w:p>
    <w:p w14:paraId="6CD6C6C2" w14:textId="6A8AEAC7"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10 to-go meals that qualified as congregate meals were served.</w:t>
      </w:r>
    </w:p>
    <w:p w14:paraId="069402A1" w14:textId="3AAE00D3"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15 meals that were non-approved as a congregate meal </w:t>
      </w:r>
      <w:proofErr w:type="gramStart"/>
      <w:r>
        <w:rPr>
          <w:rFonts w:ascii="Tahoma" w:eastAsiaTheme="minorEastAsia" w:hAnsi="Tahoma" w:cs="Tahoma"/>
          <w:kern w:val="0"/>
        </w:rPr>
        <w:t>was</w:t>
      </w:r>
      <w:proofErr w:type="gramEnd"/>
      <w:r>
        <w:rPr>
          <w:rFonts w:ascii="Tahoma" w:eastAsiaTheme="minorEastAsia" w:hAnsi="Tahoma" w:cs="Tahoma"/>
          <w:kern w:val="0"/>
        </w:rPr>
        <w:t xml:space="preserve"> served (eat-in guests under age 60).</w:t>
      </w:r>
    </w:p>
    <w:p w14:paraId="7735A198" w14:textId="7A1DFA5A"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 to-go meal was non-approved as congregate (under age 60)</w:t>
      </w:r>
    </w:p>
    <w:p w14:paraId="5F852C84" w14:textId="239596F1"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276 total senior meals were served. (260 of these are reimbursable meals)</w:t>
      </w:r>
    </w:p>
    <w:p w14:paraId="77D10E8C" w14:textId="2AF89622"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190 exercise units represented 24 people doing exercises. Exercise </w:t>
      </w:r>
      <w:proofErr w:type="gramStart"/>
      <w:r>
        <w:rPr>
          <w:rFonts w:ascii="Tahoma" w:eastAsiaTheme="minorEastAsia" w:hAnsi="Tahoma" w:cs="Tahoma"/>
          <w:kern w:val="0"/>
        </w:rPr>
        <w:t>room use</w:t>
      </w:r>
      <w:proofErr w:type="gramEnd"/>
      <w:r>
        <w:rPr>
          <w:rFonts w:ascii="Tahoma" w:eastAsiaTheme="minorEastAsia" w:hAnsi="Tahoma" w:cs="Tahoma"/>
          <w:kern w:val="0"/>
        </w:rPr>
        <w:t xml:space="preserve"> was 138 </w:t>
      </w:r>
      <w:proofErr w:type="gramStart"/>
      <w:r>
        <w:rPr>
          <w:rFonts w:ascii="Tahoma" w:eastAsiaTheme="minorEastAsia" w:hAnsi="Tahoma" w:cs="Tahoma"/>
          <w:kern w:val="0"/>
        </w:rPr>
        <w:t>units</w:t>
      </w:r>
      <w:proofErr w:type="gramEnd"/>
      <w:r>
        <w:rPr>
          <w:rFonts w:ascii="Tahoma" w:eastAsiaTheme="minorEastAsia" w:hAnsi="Tahoma" w:cs="Tahoma"/>
          <w:kern w:val="0"/>
        </w:rPr>
        <w:t xml:space="preserve"> and chair yoga had 52 units. </w:t>
      </w:r>
    </w:p>
    <w:p w14:paraId="2A280107" w14:textId="476B453E"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12 blood pressure checks were done </w:t>
      </w:r>
    </w:p>
    <w:p w14:paraId="5BBC403C" w14:textId="3B8CC284"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207 social units represent 36 people participating in games &amp; activities.</w:t>
      </w:r>
    </w:p>
    <w:p w14:paraId="5FF91DB4" w14:textId="010362A5"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200 or more newsletters with monthly menus &amp; programs were distributed.</w:t>
      </w:r>
    </w:p>
    <w:p w14:paraId="72F56F69" w14:textId="50737B2E"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97 volunteer hours were provided at the Senior Center during regular meal days (an average of 8 volunteers per meal day).  </w:t>
      </w:r>
    </w:p>
    <w:p w14:paraId="4CBFF3FF" w14:textId="06E94F63"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June activities were</w:t>
      </w:r>
      <w:proofErr w:type="gramStart"/>
      <w:r>
        <w:rPr>
          <w:rFonts w:ascii="Tahoma" w:eastAsiaTheme="minorEastAsia" w:hAnsi="Tahoma" w:cs="Tahoma"/>
          <w:kern w:val="0"/>
        </w:rPr>
        <w:t>:  Custom</w:t>
      </w:r>
      <w:proofErr w:type="gramEnd"/>
      <w:r>
        <w:rPr>
          <w:rFonts w:ascii="Tahoma" w:eastAsiaTheme="minorEastAsia" w:hAnsi="Tahoma" w:cs="Tahoma"/>
          <w:kern w:val="0"/>
        </w:rPr>
        <w:t xml:space="preserve"> Knives with Craig, Healthy Brain 101, Family Feud, and BINGO with Kinship</w:t>
      </w:r>
    </w:p>
    <w:p w14:paraId="7B006A5B" w14:textId="057C199E"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No nutrition lesson due to the Sub from Aging Partners did not send one for us.</w:t>
      </w:r>
    </w:p>
    <w:p w14:paraId="59FD1467" w14:textId="77777777" w:rsidR="00397D3F" w:rsidRDefault="00397D3F" w:rsidP="00397D3F">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 xml:space="preserve">Chair Yoga classes were held on Wednesday and Friday afternoons beginning at 12:15.  </w:t>
      </w:r>
    </w:p>
    <w:p w14:paraId="1238F3D3" w14:textId="3FD24A99" w:rsidR="00397D3F" w:rsidRPr="00594544" w:rsidRDefault="00594544" w:rsidP="00594544">
      <w:pPr>
        <w:numPr>
          <w:ilvl w:val="0"/>
          <w:numId w:val="1"/>
        </w:numPr>
        <w:spacing w:after="0" w:line="240" w:lineRule="auto"/>
        <w:ind w:left="360"/>
        <w:contextualSpacing/>
        <w:rPr>
          <w:rFonts w:ascii="Tahoma" w:eastAsiaTheme="minorEastAsia" w:hAnsi="Tahoma" w:cs="Tahoma"/>
          <w:kern w:val="0"/>
        </w:rPr>
      </w:pPr>
      <w:r>
        <w:rPr>
          <w:rFonts w:ascii="Tahoma" w:eastAsiaTheme="minorEastAsia" w:hAnsi="Tahoma" w:cs="Tahoma"/>
          <w:kern w:val="0"/>
        </w:rPr>
        <w:t xml:space="preserve">    </w:t>
      </w:r>
      <w:r w:rsidR="00397D3F">
        <w:rPr>
          <w:rFonts w:ascii="Tahoma" w:eastAsiaTheme="minorEastAsia" w:hAnsi="Tahoma" w:cs="Tahoma"/>
          <w:kern w:val="0"/>
        </w:rPr>
        <w:t xml:space="preserve"> Rentals Scheduled:   July </w:t>
      </w:r>
      <w:proofErr w:type="gramStart"/>
      <w:r w:rsidR="00397D3F">
        <w:rPr>
          <w:rFonts w:ascii="Tahoma" w:eastAsiaTheme="minorEastAsia" w:hAnsi="Tahoma" w:cs="Tahoma"/>
          <w:kern w:val="0"/>
        </w:rPr>
        <w:t>12,  Aug.</w:t>
      </w:r>
      <w:proofErr w:type="gramEnd"/>
      <w:r w:rsidR="00397D3F">
        <w:rPr>
          <w:rFonts w:ascii="Tahoma" w:eastAsiaTheme="minorEastAsia" w:hAnsi="Tahoma" w:cs="Tahoma"/>
          <w:kern w:val="0"/>
        </w:rPr>
        <w:t xml:space="preserve"> 1, Aug. 2, Nov. 21, May 15 &amp; 16, 2027</w:t>
      </w:r>
      <w:r w:rsidR="00397D3F" w:rsidRPr="00594544">
        <w:rPr>
          <w:rFonts w:ascii="Tahoma" w:eastAsiaTheme="minorEastAsia" w:hAnsi="Tahoma" w:cs="Tahoma"/>
          <w:kern w:val="0"/>
        </w:rPr>
        <w:t xml:space="preserve">                           </w:t>
      </w:r>
    </w:p>
    <w:p w14:paraId="2DEEA412" w14:textId="77777777" w:rsidR="00397D3F" w:rsidRDefault="00397D3F" w:rsidP="00397D3F">
      <w:pPr>
        <w:pStyle w:val="ListParagraph"/>
        <w:numPr>
          <w:ilvl w:val="0"/>
          <w:numId w:val="1"/>
        </w:numPr>
        <w:spacing w:line="240" w:lineRule="auto"/>
        <w:rPr>
          <w:rFonts w:ascii="Tahoma" w:eastAsiaTheme="minorEastAsia" w:hAnsi="Tahoma" w:cs="Tahoma"/>
          <w:kern w:val="0"/>
        </w:rPr>
      </w:pPr>
      <w:r>
        <w:rPr>
          <w:rFonts w:ascii="Tahoma" w:eastAsiaTheme="minorEastAsia" w:hAnsi="Tahoma" w:cs="Tahoma"/>
          <w:kern w:val="0"/>
        </w:rPr>
        <w:t xml:space="preserve">Fundraisers Scheduled:  July </w:t>
      </w:r>
      <w:proofErr w:type="gramStart"/>
      <w:r>
        <w:rPr>
          <w:rFonts w:ascii="Tahoma" w:eastAsiaTheme="minorEastAsia" w:hAnsi="Tahoma" w:cs="Tahoma"/>
          <w:kern w:val="0"/>
        </w:rPr>
        <w:t>19  Potato</w:t>
      </w:r>
      <w:proofErr w:type="gramEnd"/>
      <w:r>
        <w:rPr>
          <w:rFonts w:ascii="Tahoma" w:eastAsiaTheme="minorEastAsia" w:hAnsi="Tahoma" w:cs="Tahoma"/>
          <w:kern w:val="0"/>
        </w:rPr>
        <w:t xml:space="preserve"> Bake</w:t>
      </w:r>
    </w:p>
    <w:p w14:paraId="5B741CE5" w14:textId="77777777" w:rsidR="00397D3F" w:rsidRDefault="00397D3F" w:rsidP="00397D3F">
      <w:pPr>
        <w:spacing w:line="240" w:lineRule="auto"/>
        <w:ind w:left="360"/>
        <w:rPr>
          <w:rFonts w:ascii="Tahoma" w:eastAsiaTheme="minorEastAsia" w:hAnsi="Tahoma" w:cs="Tahoma"/>
          <w:kern w:val="0"/>
        </w:rPr>
      </w:pPr>
      <w:r>
        <w:rPr>
          <w:rFonts w:ascii="Tahoma" w:eastAsiaTheme="minorEastAsia" w:hAnsi="Tahoma" w:cs="Tahoma"/>
          <w:kern w:val="0"/>
        </w:rPr>
        <w:t xml:space="preserve">                             </w:t>
      </w:r>
    </w:p>
    <w:p w14:paraId="10856306" w14:textId="77777777" w:rsidR="00397D3F" w:rsidRDefault="00397D3F" w:rsidP="00397D3F">
      <w:pPr>
        <w:spacing w:after="0" w:line="240" w:lineRule="auto"/>
        <w:rPr>
          <w:rFonts w:ascii="Tahoma" w:eastAsiaTheme="minorEastAsia" w:hAnsi="Tahoma" w:cs="Tahoma"/>
          <w:b/>
          <w:bCs/>
          <w:kern w:val="0"/>
        </w:rPr>
      </w:pPr>
      <w:r>
        <w:rPr>
          <w:rFonts w:ascii="Tahoma" w:eastAsiaTheme="minorEastAsia" w:hAnsi="Tahoma" w:cs="Tahoma"/>
          <w:b/>
          <w:bCs/>
          <w:kern w:val="0"/>
        </w:rPr>
        <w:lastRenderedPageBreak/>
        <w:t>FINANCIAL REPORT</w:t>
      </w:r>
    </w:p>
    <w:p w14:paraId="68348AE2" w14:textId="67D4C86C"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u w:val="single"/>
        </w:rPr>
        <w:t>Income:</w:t>
      </w:r>
      <w:r>
        <w:rPr>
          <w:rFonts w:ascii="Tahoma" w:eastAsiaTheme="minorEastAsia" w:hAnsi="Tahoma" w:cs="Tahoma"/>
          <w:kern w:val="0"/>
        </w:rPr>
        <w:tab/>
        <w:t>Meal donations</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 </w:t>
      </w:r>
      <w:r w:rsidR="00594544">
        <w:rPr>
          <w:rFonts w:ascii="Tahoma" w:eastAsiaTheme="minorEastAsia" w:hAnsi="Tahoma" w:cs="Tahoma"/>
          <w:kern w:val="0"/>
        </w:rPr>
        <w:t>2,400</w:t>
      </w:r>
      <w:r>
        <w:rPr>
          <w:rFonts w:ascii="Tahoma" w:eastAsiaTheme="minorEastAsia" w:hAnsi="Tahoma" w:cs="Tahoma"/>
          <w:kern w:val="0"/>
        </w:rPr>
        <w:t>.00</w:t>
      </w:r>
    </w:p>
    <w:p w14:paraId="42C0F8A9" w14:textId="4C847883" w:rsidR="00397D3F" w:rsidRDefault="00397D3F" w:rsidP="00397D3F">
      <w:pPr>
        <w:spacing w:after="0" w:line="240" w:lineRule="auto"/>
        <w:rPr>
          <w:rFonts w:ascii="Tahoma" w:eastAsiaTheme="minorEastAsia" w:hAnsi="Tahoma" w:cs="Tahoma"/>
          <w:kern w:val="0"/>
          <w:sz w:val="18"/>
          <w:szCs w:val="18"/>
        </w:rPr>
      </w:pPr>
      <w:r>
        <w:rPr>
          <w:rFonts w:ascii="Tahoma" w:eastAsiaTheme="minorEastAsia" w:hAnsi="Tahoma" w:cs="Tahoma"/>
          <w:kern w:val="0"/>
        </w:rPr>
        <w:tab/>
      </w:r>
      <w:r>
        <w:rPr>
          <w:rFonts w:ascii="Tahoma" w:eastAsiaTheme="minorEastAsia" w:hAnsi="Tahoma" w:cs="Tahoma"/>
          <w:kern w:val="0"/>
        </w:rPr>
        <w:tab/>
        <w:t>Fund-raising (</w:t>
      </w:r>
      <w:r w:rsidR="00594544">
        <w:rPr>
          <w:rFonts w:ascii="Tahoma" w:eastAsiaTheme="minorEastAsia" w:hAnsi="Tahoma" w:cs="Tahoma"/>
          <w:kern w:val="0"/>
        </w:rPr>
        <w:t xml:space="preserve">Sunday Night </w:t>
      </w:r>
      <w:proofErr w:type="gramStart"/>
      <w:r w:rsidR="00594544">
        <w:rPr>
          <w:rFonts w:ascii="Tahoma" w:eastAsiaTheme="minorEastAsia" w:hAnsi="Tahoma" w:cs="Tahoma"/>
          <w:kern w:val="0"/>
        </w:rPr>
        <w:t>Sundaes</w:t>
      </w:r>
      <w:r>
        <w:rPr>
          <w:rFonts w:ascii="Tahoma" w:eastAsiaTheme="minorEastAsia" w:hAnsi="Tahoma" w:cs="Tahoma"/>
          <w:kern w:val="0"/>
        </w:rPr>
        <w:t xml:space="preserve">)  </w:t>
      </w:r>
      <w:r>
        <w:rPr>
          <w:rFonts w:ascii="Tahoma" w:eastAsiaTheme="minorEastAsia" w:hAnsi="Tahoma" w:cs="Tahoma"/>
          <w:kern w:val="0"/>
          <w:sz w:val="18"/>
          <w:szCs w:val="18"/>
        </w:rPr>
        <w:t xml:space="preserve"> </w:t>
      </w:r>
      <w:proofErr w:type="gramEnd"/>
      <w:r>
        <w:rPr>
          <w:rFonts w:ascii="Tahoma" w:eastAsiaTheme="minorEastAsia" w:hAnsi="Tahoma" w:cs="Tahoma"/>
          <w:kern w:val="0"/>
          <w:sz w:val="18"/>
          <w:szCs w:val="18"/>
        </w:rPr>
        <w:t xml:space="preserve">           </w:t>
      </w:r>
      <w:r w:rsidR="00594544">
        <w:rPr>
          <w:rFonts w:ascii="Tahoma" w:eastAsiaTheme="minorEastAsia" w:hAnsi="Tahoma" w:cs="Tahoma"/>
          <w:kern w:val="0"/>
        </w:rPr>
        <w:t>911.00</w:t>
      </w:r>
      <w:r>
        <w:rPr>
          <w:rFonts w:ascii="Tahoma" w:eastAsiaTheme="minorEastAsia" w:hAnsi="Tahoma" w:cs="Tahoma"/>
          <w:kern w:val="0"/>
        </w:rPr>
        <w:t xml:space="preserve"> </w:t>
      </w:r>
    </w:p>
    <w:p w14:paraId="00104F34" w14:textId="10CBCAE8"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t xml:space="preserve">         Rental income</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w:t>
      </w:r>
      <w:r w:rsidR="00594544">
        <w:rPr>
          <w:rFonts w:ascii="Tahoma" w:eastAsiaTheme="minorEastAsia" w:hAnsi="Tahoma" w:cs="Tahoma"/>
          <w:kern w:val="0"/>
        </w:rPr>
        <w:t xml:space="preserve">   </w:t>
      </w:r>
      <w:r>
        <w:rPr>
          <w:rFonts w:ascii="Tahoma" w:eastAsiaTheme="minorEastAsia" w:hAnsi="Tahoma" w:cs="Tahoma"/>
          <w:kern w:val="0"/>
        </w:rPr>
        <w:t>0.00</w:t>
      </w:r>
    </w:p>
    <w:p w14:paraId="0CBB2F46" w14:textId="48B354D4"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CD/Savings interest                                     </w:t>
      </w:r>
      <w:r w:rsidR="00594544">
        <w:rPr>
          <w:rFonts w:ascii="Tahoma" w:eastAsiaTheme="minorEastAsia" w:hAnsi="Tahoma" w:cs="Tahoma"/>
          <w:kern w:val="0"/>
        </w:rPr>
        <w:t>728.22</w:t>
      </w:r>
    </w:p>
    <w:p w14:paraId="04113872" w14:textId="74A601A8"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Bank Account Interest                                   </w:t>
      </w:r>
      <w:r w:rsidR="00594544">
        <w:rPr>
          <w:rFonts w:ascii="Tahoma" w:eastAsiaTheme="minorEastAsia" w:hAnsi="Tahoma" w:cs="Tahoma"/>
          <w:kern w:val="0"/>
        </w:rPr>
        <w:t>12.44</w:t>
      </w:r>
    </w:p>
    <w:p w14:paraId="23AF2E66" w14:textId="5874E9F5"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USDA Reimbursement                                  </w:t>
      </w:r>
      <w:r w:rsidR="00594544">
        <w:rPr>
          <w:rFonts w:ascii="Tahoma" w:eastAsiaTheme="minorEastAsia" w:hAnsi="Tahoma" w:cs="Tahoma"/>
          <w:kern w:val="0"/>
        </w:rPr>
        <w:t>187.60</w:t>
      </w:r>
    </w:p>
    <w:p w14:paraId="48CDC2AA" w14:textId="53078484"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r w:rsidR="00594544">
        <w:rPr>
          <w:rFonts w:ascii="Tahoma" w:eastAsiaTheme="minorEastAsia" w:hAnsi="Tahoma" w:cs="Tahoma"/>
          <w:kern w:val="0"/>
        </w:rPr>
        <w:t>M</w:t>
      </w:r>
      <w:r>
        <w:rPr>
          <w:rFonts w:ascii="Tahoma" w:eastAsiaTheme="minorEastAsia" w:hAnsi="Tahoma" w:cs="Tahoma"/>
          <w:kern w:val="0"/>
        </w:rPr>
        <w:t xml:space="preserve">emorials                                           </w:t>
      </w:r>
      <w:r>
        <w:rPr>
          <w:rFonts w:ascii="Tahoma" w:eastAsiaTheme="minorEastAsia" w:hAnsi="Tahoma" w:cs="Tahoma"/>
          <w:kern w:val="0"/>
          <w:u w:val="single"/>
        </w:rPr>
        <w:t xml:space="preserve">        </w:t>
      </w:r>
      <w:r w:rsidR="00594544">
        <w:rPr>
          <w:rFonts w:ascii="Tahoma" w:eastAsiaTheme="minorEastAsia" w:hAnsi="Tahoma" w:cs="Tahoma"/>
          <w:kern w:val="0"/>
          <w:u w:val="single"/>
        </w:rPr>
        <w:t>250.00</w:t>
      </w:r>
    </w:p>
    <w:p w14:paraId="18B1C0A3"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7637EEA0" w14:textId="4676B2C1"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r w:rsidR="00594544">
        <w:rPr>
          <w:rFonts w:ascii="Tahoma" w:eastAsiaTheme="minorEastAsia" w:hAnsi="Tahoma" w:cs="Tahoma"/>
          <w:kern w:val="0"/>
        </w:rPr>
        <w:t>June</w:t>
      </w:r>
      <w:r>
        <w:rPr>
          <w:rFonts w:ascii="Tahoma" w:eastAsiaTheme="minorEastAsia" w:hAnsi="Tahoma" w:cs="Tahoma"/>
          <w:kern w:val="0"/>
        </w:rPr>
        <w:t xml:space="preserve"> income        </w:t>
      </w:r>
      <w:r>
        <w:rPr>
          <w:rFonts w:ascii="Tahoma" w:eastAsiaTheme="minorEastAsia" w:hAnsi="Tahoma" w:cs="Tahoma"/>
          <w:kern w:val="0"/>
        </w:rPr>
        <w:tab/>
        <w:t xml:space="preserve">                            </w:t>
      </w:r>
      <w:proofErr w:type="gramStart"/>
      <w:r>
        <w:rPr>
          <w:rFonts w:ascii="Tahoma" w:eastAsiaTheme="minorEastAsia" w:hAnsi="Tahoma" w:cs="Tahoma"/>
          <w:b/>
          <w:bCs/>
          <w:kern w:val="0"/>
          <w:u w:val="single"/>
        </w:rPr>
        <w:t>$  4,</w:t>
      </w:r>
      <w:r w:rsidR="00594544">
        <w:rPr>
          <w:rFonts w:ascii="Tahoma" w:eastAsiaTheme="minorEastAsia" w:hAnsi="Tahoma" w:cs="Tahoma"/>
          <w:b/>
          <w:bCs/>
          <w:kern w:val="0"/>
          <w:u w:val="single"/>
        </w:rPr>
        <w:t>489.26</w:t>
      </w:r>
      <w:proofErr w:type="gramEnd"/>
    </w:p>
    <w:p w14:paraId="5ACA5FEB"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20CE9483" w14:textId="1D69BAAC"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u w:val="single"/>
        </w:rPr>
        <w:t>Expenses:</w:t>
      </w:r>
      <w:r>
        <w:rPr>
          <w:rFonts w:ascii="Tahoma" w:eastAsiaTheme="minorEastAsia" w:hAnsi="Tahoma" w:cs="Tahoma"/>
          <w:kern w:val="0"/>
        </w:rPr>
        <w:tab/>
        <w:t xml:space="preserve">Meals Purchased                    </w:t>
      </w:r>
      <w:r>
        <w:rPr>
          <w:rFonts w:ascii="Tahoma" w:eastAsiaTheme="minorEastAsia" w:hAnsi="Tahoma" w:cs="Tahoma"/>
          <w:kern w:val="0"/>
        </w:rPr>
        <w:tab/>
        <w:t xml:space="preserve">             $</w:t>
      </w:r>
      <w:r w:rsidR="00594544">
        <w:rPr>
          <w:rFonts w:ascii="Tahoma" w:eastAsiaTheme="minorEastAsia" w:hAnsi="Tahoma" w:cs="Tahoma"/>
          <w:kern w:val="0"/>
        </w:rPr>
        <w:t>1,672.14</w:t>
      </w:r>
    </w:p>
    <w:p w14:paraId="30242CC6" w14:textId="09EF5376"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Fundraiser Expenses                                </w:t>
      </w:r>
      <w:r w:rsidR="00DC54AC">
        <w:rPr>
          <w:rFonts w:ascii="Tahoma" w:eastAsiaTheme="minorEastAsia" w:hAnsi="Tahoma" w:cs="Tahoma"/>
          <w:kern w:val="0"/>
        </w:rPr>
        <w:t xml:space="preserve"> </w:t>
      </w:r>
      <w:r>
        <w:rPr>
          <w:rFonts w:ascii="Tahoma" w:eastAsiaTheme="minorEastAsia" w:hAnsi="Tahoma" w:cs="Tahoma"/>
          <w:kern w:val="0"/>
        </w:rPr>
        <w:t xml:space="preserve">       0.00</w:t>
      </w:r>
    </w:p>
    <w:p w14:paraId="76D670D5" w14:textId="38BD5970"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Raw Food</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w:t>
      </w:r>
      <w:r w:rsidR="00594544">
        <w:rPr>
          <w:rFonts w:ascii="Tahoma" w:eastAsiaTheme="minorEastAsia" w:hAnsi="Tahoma" w:cs="Tahoma"/>
          <w:kern w:val="0"/>
        </w:rPr>
        <w:t>415.44</w:t>
      </w:r>
    </w:p>
    <w:p w14:paraId="1BB39178" w14:textId="055CB85C"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Supplies-office/printer ink</w:t>
      </w:r>
      <w:r>
        <w:rPr>
          <w:rFonts w:ascii="Tahoma" w:eastAsiaTheme="minorEastAsia" w:hAnsi="Tahoma" w:cs="Tahoma"/>
          <w:kern w:val="0"/>
        </w:rPr>
        <w:tab/>
      </w:r>
      <w:r>
        <w:rPr>
          <w:rFonts w:ascii="Tahoma" w:eastAsiaTheme="minorEastAsia" w:hAnsi="Tahoma" w:cs="Tahoma"/>
          <w:kern w:val="0"/>
        </w:rPr>
        <w:tab/>
        <w:t xml:space="preserve">                 </w:t>
      </w:r>
      <w:r w:rsidR="00594544">
        <w:rPr>
          <w:rFonts w:ascii="Tahoma" w:eastAsiaTheme="minorEastAsia" w:hAnsi="Tahoma" w:cs="Tahoma"/>
          <w:kern w:val="0"/>
        </w:rPr>
        <w:t>200.89</w:t>
      </w:r>
    </w:p>
    <w:p w14:paraId="52E06642" w14:textId="1931BB73"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Supplies-kitchen</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t xml:space="preserve">      </w:t>
      </w:r>
      <w:r w:rsidR="00594544">
        <w:rPr>
          <w:rFonts w:ascii="Tahoma" w:eastAsiaTheme="minorEastAsia" w:hAnsi="Tahoma" w:cs="Tahoma"/>
          <w:kern w:val="0"/>
        </w:rPr>
        <w:t xml:space="preserve">   22.46</w:t>
      </w:r>
    </w:p>
    <w:p w14:paraId="37DDB387" w14:textId="468F7E5B"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Postage                                                         0.0</w:t>
      </w:r>
      <w:r w:rsidR="00DC54AC">
        <w:rPr>
          <w:rFonts w:ascii="Tahoma" w:eastAsiaTheme="minorEastAsia" w:hAnsi="Tahoma" w:cs="Tahoma"/>
          <w:kern w:val="0"/>
        </w:rPr>
        <w:t>0</w:t>
      </w:r>
    </w:p>
    <w:p w14:paraId="4F3D2193" w14:textId="77FFE4DD"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rPr>
        <w:tab/>
        <w:t xml:space="preserve">Activities                            </w:t>
      </w:r>
      <w:r>
        <w:rPr>
          <w:rFonts w:ascii="Tahoma" w:eastAsiaTheme="minorEastAsia" w:hAnsi="Tahoma" w:cs="Tahoma"/>
          <w:kern w:val="0"/>
        </w:rPr>
        <w:tab/>
        <w:t xml:space="preserve">                 </w:t>
      </w:r>
      <w:r w:rsidR="00594544">
        <w:rPr>
          <w:rFonts w:ascii="Tahoma" w:eastAsiaTheme="minorEastAsia" w:hAnsi="Tahoma" w:cs="Tahoma"/>
          <w:kern w:val="0"/>
        </w:rPr>
        <w:t>145.63</w:t>
      </w:r>
      <w:r>
        <w:rPr>
          <w:rFonts w:ascii="Tahoma" w:eastAsiaTheme="minorEastAsia" w:hAnsi="Tahoma" w:cs="Tahoma"/>
          <w:kern w:val="0"/>
        </w:rPr>
        <w:t xml:space="preserve"> </w:t>
      </w: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rPr>
        <w:tab/>
      </w:r>
    </w:p>
    <w:p w14:paraId="773DF4F1" w14:textId="75D361A3"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Mileage, pickup/deliver meals</w:t>
      </w:r>
      <w:r>
        <w:rPr>
          <w:rFonts w:ascii="Tahoma" w:eastAsiaTheme="minorEastAsia" w:hAnsi="Tahoma" w:cs="Tahoma"/>
          <w:kern w:val="0"/>
        </w:rPr>
        <w:tab/>
      </w:r>
      <w:r>
        <w:rPr>
          <w:rFonts w:ascii="Tahoma" w:eastAsiaTheme="minorEastAsia" w:hAnsi="Tahoma" w:cs="Tahoma"/>
          <w:kern w:val="0"/>
        </w:rPr>
        <w:tab/>
        <w:t xml:space="preserve">        </w:t>
      </w:r>
      <w:r w:rsidR="00594544">
        <w:rPr>
          <w:rFonts w:ascii="Tahoma" w:eastAsiaTheme="minorEastAsia" w:hAnsi="Tahoma" w:cs="Tahoma"/>
          <w:kern w:val="0"/>
        </w:rPr>
        <w:t>102.95</w:t>
      </w:r>
    </w:p>
    <w:p w14:paraId="1EEABB03" w14:textId="1288ADD3"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Payroll wages (cleaning/</w:t>
      </w:r>
      <w:proofErr w:type="spellStart"/>
      <w:r>
        <w:rPr>
          <w:rFonts w:ascii="Tahoma" w:eastAsiaTheme="minorEastAsia" w:hAnsi="Tahoma" w:cs="Tahoma"/>
          <w:kern w:val="0"/>
        </w:rPr>
        <w:t>maint</w:t>
      </w:r>
      <w:proofErr w:type="spellEnd"/>
      <w:r>
        <w:rPr>
          <w:rFonts w:ascii="Tahoma" w:eastAsiaTheme="minorEastAsia" w:hAnsi="Tahoma" w:cs="Tahoma"/>
          <w:kern w:val="0"/>
        </w:rPr>
        <w:t>.)</w:t>
      </w:r>
      <w:r>
        <w:rPr>
          <w:rFonts w:ascii="Tahoma" w:eastAsiaTheme="minorEastAsia" w:hAnsi="Tahoma" w:cs="Tahoma"/>
          <w:kern w:val="0"/>
        </w:rPr>
        <w:tab/>
      </w:r>
      <w:r>
        <w:rPr>
          <w:rFonts w:ascii="Tahoma" w:eastAsiaTheme="minorEastAsia" w:hAnsi="Tahoma" w:cs="Tahoma"/>
          <w:kern w:val="0"/>
        </w:rPr>
        <w:tab/>
        <w:t xml:space="preserve">        </w:t>
      </w:r>
      <w:r w:rsidR="00594544">
        <w:rPr>
          <w:rFonts w:ascii="Tahoma" w:eastAsiaTheme="minorEastAsia" w:hAnsi="Tahoma" w:cs="Tahoma"/>
          <w:kern w:val="0"/>
        </w:rPr>
        <w:t>330.00</w:t>
      </w:r>
    </w:p>
    <w:p w14:paraId="2E152680" w14:textId="1D87BE01"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Payroll taxes (cleaning/</w:t>
      </w:r>
      <w:proofErr w:type="spellStart"/>
      <w:r>
        <w:rPr>
          <w:rFonts w:ascii="Tahoma" w:eastAsiaTheme="minorEastAsia" w:hAnsi="Tahoma" w:cs="Tahoma"/>
          <w:kern w:val="0"/>
        </w:rPr>
        <w:t>maint</w:t>
      </w:r>
      <w:proofErr w:type="spellEnd"/>
      <w:r>
        <w:rPr>
          <w:rFonts w:ascii="Tahoma" w:eastAsiaTheme="minorEastAsia" w:hAnsi="Tahoma" w:cs="Tahoma"/>
          <w:kern w:val="0"/>
        </w:rPr>
        <w:t>.)</w:t>
      </w:r>
      <w:r>
        <w:rPr>
          <w:rFonts w:ascii="Tahoma" w:eastAsiaTheme="minorEastAsia" w:hAnsi="Tahoma" w:cs="Tahoma"/>
          <w:kern w:val="0"/>
        </w:rPr>
        <w:tab/>
      </w:r>
      <w:r>
        <w:rPr>
          <w:rFonts w:ascii="Tahoma" w:eastAsiaTheme="minorEastAsia" w:hAnsi="Tahoma" w:cs="Tahoma"/>
          <w:kern w:val="0"/>
        </w:rPr>
        <w:tab/>
        <w:t xml:space="preserve">          </w:t>
      </w:r>
      <w:r w:rsidR="00594544">
        <w:rPr>
          <w:rFonts w:ascii="Tahoma" w:eastAsiaTheme="minorEastAsia" w:hAnsi="Tahoma" w:cs="Tahoma"/>
          <w:kern w:val="0"/>
        </w:rPr>
        <w:t>25.24</w:t>
      </w:r>
    </w:p>
    <w:p w14:paraId="7C72D01E" w14:textId="69DF4038"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Repairs &amp; </w:t>
      </w:r>
      <w:proofErr w:type="gramStart"/>
      <w:r>
        <w:rPr>
          <w:rFonts w:ascii="Tahoma" w:eastAsiaTheme="minorEastAsia" w:hAnsi="Tahoma" w:cs="Tahoma"/>
          <w:kern w:val="0"/>
        </w:rPr>
        <w:t xml:space="preserve">Maintenance  (Culligan)   </w:t>
      </w:r>
      <w:proofErr w:type="gramEnd"/>
      <w:r>
        <w:rPr>
          <w:rFonts w:ascii="Tahoma" w:eastAsiaTheme="minorEastAsia" w:hAnsi="Tahoma" w:cs="Tahoma"/>
          <w:kern w:val="0"/>
        </w:rPr>
        <w:t xml:space="preserve">           </w:t>
      </w:r>
      <w:r w:rsidR="00594544">
        <w:rPr>
          <w:rFonts w:ascii="Tahoma" w:eastAsiaTheme="minorEastAsia" w:hAnsi="Tahoma" w:cs="Tahoma"/>
          <w:kern w:val="0"/>
        </w:rPr>
        <w:t xml:space="preserve">  </w:t>
      </w:r>
      <w:r>
        <w:rPr>
          <w:rFonts w:ascii="Tahoma" w:eastAsiaTheme="minorEastAsia" w:hAnsi="Tahoma" w:cs="Tahoma"/>
          <w:kern w:val="0"/>
        </w:rPr>
        <w:t xml:space="preserve">    </w:t>
      </w:r>
      <w:r w:rsidR="00594544">
        <w:rPr>
          <w:rFonts w:ascii="Tahoma" w:eastAsiaTheme="minorEastAsia" w:hAnsi="Tahoma" w:cs="Tahoma"/>
          <w:kern w:val="0"/>
        </w:rPr>
        <w:t>79.</w:t>
      </w:r>
      <w:r w:rsidR="006A4441">
        <w:rPr>
          <w:rFonts w:ascii="Tahoma" w:eastAsiaTheme="minorEastAsia" w:hAnsi="Tahoma" w:cs="Tahoma"/>
          <w:kern w:val="0"/>
        </w:rPr>
        <w:t>22</w:t>
      </w:r>
    </w:p>
    <w:p w14:paraId="5BA70403" w14:textId="24A58F24"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395AE684"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rPr>
        <w:tab/>
        <w:t>Utilities:</w:t>
      </w:r>
    </w:p>
    <w:p w14:paraId="6F4A314A" w14:textId="68BFAF22"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Electric                                         </w:t>
      </w:r>
      <w:r w:rsidR="00594544">
        <w:rPr>
          <w:rFonts w:ascii="Tahoma" w:eastAsiaTheme="minorEastAsia" w:hAnsi="Tahoma" w:cs="Tahoma"/>
          <w:kern w:val="0"/>
        </w:rPr>
        <w:t>204</w:t>
      </w:r>
      <w:r>
        <w:rPr>
          <w:rFonts w:ascii="Tahoma" w:eastAsiaTheme="minorEastAsia" w:hAnsi="Tahoma" w:cs="Tahoma"/>
          <w:kern w:val="0"/>
        </w:rPr>
        <w:t xml:space="preserve">.00 </w:t>
      </w:r>
    </w:p>
    <w:p w14:paraId="0C51CDD6"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Phone                                          103.87</w:t>
      </w:r>
    </w:p>
    <w:p w14:paraId="39523839"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Trash                                             66.00</w:t>
      </w:r>
    </w:p>
    <w:p w14:paraId="2243C65D" w14:textId="0729B649" w:rsidR="00397D3F" w:rsidRDefault="00397D3F" w:rsidP="00397D3F">
      <w:pPr>
        <w:spacing w:after="0" w:line="240" w:lineRule="auto"/>
        <w:rPr>
          <w:rFonts w:ascii="Tahoma" w:eastAsiaTheme="minorEastAsia" w:hAnsi="Tahoma" w:cs="Tahoma"/>
          <w:kern w:val="0"/>
          <w:u w:val="single"/>
        </w:rPr>
      </w:pPr>
      <w:r>
        <w:rPr>
          <w:rFonts w:ascii="Tahoma" w:eastAsiaTheme="minorEastAsia" w:hAnsi="Tahoma" w:cs="Tahoma"/>
          <w:kern w:val="0"/>
        </w:rPr>
        <w:t xml:space="preserve">                     Natural Gas</w:t>
      </w:r>
      <w:r>
        <w:rPr>
          <w:rFonts w:ascii="Tahoma" w:eastAsiaTheme="minorEastAsia" w:hAnsi="Tahoma" w:cs="Tahoma"/>
          <w:kern w:val="0"/>
        </w:rPr>
        <w:tab/>
        <w:t xml:space="preserve">                                  </w:t>
      </w:r>
      <w:r w:rsidR="00594544">
        <w:rPr>
          <w:rFonts w:ascii="Tahoma" w:eastAsiaTheme="minorEastAsia" w:hAnsi="Tahoma" w:cs="Tahoma"/>
          <w:kern w:val="0"/>
          <w:u w:val="single"/>
        </w:rPr>
        <w:t>122.63</w:t>
      </w:r>
    </w:p>
    <w:p w14:paraId="1D1DA798" w14:textId="03BDC6DC"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Total Utilities                                               </w:t>
      </w:r>
      <w:r w:rsidR="00594544">
        <w:rPr>
          <w:rFonts w:ascii="Tahoma" w:eastAsiaTheme="minorEastAsia" w:hAnsi="Tahoma" w:cs="Tahoma"/>
          <w:kern w:val="0"/>
        </w:rPr>
        <w:t>496.50</w:t>
      </w:r>
    </w:p>
    <w:p w14:paraId="15B3227A"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 xml:space="preserve">         </w:t>
      </w:r>
      <w:r>
        <w:rPr>
          <w:rFonts w:ascii="Tahoma" w:eastAsiaTheme="minorEastAsia" w:hAnsi="Tahoma" w:cs="Tahoma"/>
          <w:kern w:val="0"/>
          <w:u w:val="single"/>
        </w:rPr>
        <w:t xml:space="preserve"> </w:t>
      </w:r>
    </w:p>
    <w:p w14:paraId="143E54E6" w14:textId="0732E43A" w:rsidR="00397D3F" w:rsidRDefault="00397D3F" w:rsidP="00397D3F">
      <w:pPr>
        <w:spacing w:after="0" w:line="240" w:lineRule="auto"/>
        <w:rPr>
          <w:rFonts w:ascii="Tahoma" w:eastAsiaTheme="minorEastAsia" w:hAnsi="Tahoma" w:cs="Tahoma"/>
          <w:b/>
          <w:bCs/>
          <w:kern w:val="0"/>
          <w:u w:val="single"/>
        </w:rPr>
      </w:pPr>
      <w:r>
        <w:rPr>
          <w:rFonts w:ascii="Tahoma" w:eastAsiaTheme="minorEastAsia" w:hAnsi="Tahoma" w:cs="Tahoma"/>
          <w:kern w:val="0"/>
        </w:rPr>
        <w:t xml:space="preserve">  </w:t>
      </w:r>
      <w:r>
        <w:rPr>
          <w:rFonts w:ascii="Tahoma" w:eastAsiaTheme="minorEastAsia" w:hAnsi="Tahoma" w:cs="Tahoma"/>
          <w:kern w:val="0"/>
        </w:rPr>
        <w:tab/>
      </w:r>
      <w:r>
        <w:rPr>
          <w:rFonts w:ascii="Tahoma" w:eastAsiaTheme="minorEastAsia" w:hAnsi="Tahoma" w:cs="Tahoma"/>
          <w:kern w:val="0"/>
        </w:rPr>
        <w:tab/>
        <w:t xml:space="preserve">May expenses                 </w:t>
      </w:r>
      <w:r>
        <w:rPr>
          <w:rFonts w:ascii="Tahoma" w:eastAsiaTheme="minorEastAsia" w:hAnsi="Tahoma" w:cs="Tahoma"/>
          <w:kern w:val="0"/>
        </w:rPr>
        <w:tab/>
        <w:t xml:space="preserve">                      </w:t>
      </w:r>
      <w:r>
        <w:rPr>
          <w:rFonts w:ascii="Tahoma" w:eastAsiaTheme="minorEastAsia" w:hAnsi="Tahoma" w:cs="Tahoma"/>
          <w:b/>
          <w:bCs/>
          <w:kern w:val="0"/>
        </w:rPr>
        <w:t xml:space="preserve">$ </w:t>
      </w:r>
      <w:r w:rsidR="00594544">
        <w:rPr>
          <w:rFonts w:ascii="Tahoma" w:eastAsiaTheme="minorEastAsia" w:hAnsi="Tahoma" w:cs="Tahoma"/>
          <w:b/>
          <w:bCs/>
          <w:kern w:val="0"/>
          <w:u w:val="single"/>
        </w:rPr>
        <w:t>3,490.47</w:t>
      </w:r>
    </w:p>
    <w:p w14:paraId="364BC656" w14:textId="45FF3AFD" w:rsidR="00397D3F" w:rsidRDefault="00397D3F" w:rsidP="00397D3F">
      <w:pPr>
        <w:spacing w:after="0" w:line="240" w:lineRule="auto"/>
        <w:rPr>
          <w:rFonts w:ascii="Tahoma" w:eastAsiaTheme="minorEastAsia" w:hAnsi="Tahoma" w:cs="Tahoma"/>
          <w:b/>
          <w:bCs/>
          <w:color w:val="4EA72E" w:themeColor="accent6"/>
          <w:kern w:val="0"/>
          <w:u w:val="single"/>
        </w:rPr>
      </w:pPr>
      <w:r>
        <w:rPr>
          <w:rFonts w:ascii="Tahoma" w:eastAsiaTheme="minorEastAsia" w:hAnsi="Tahoma" w:cs="Tahoma"/>
          <w:kern w:val="0"/>
        </w:rPr>
        <w:t xml:space="preserve">                                         Resulting in a Net </w:t>
      </w:r>
      <w:r w:rsidR="00594544">
        <w:rPr>
          <w:rFonts w:ascii="Tahoma" w:eastAsiaTheme="minorEastAsia" w:hAnsi="Tahoma" w:cs="Tahoma"/>
          <w:kern w:val="0"/>
        </w:rPr>
        <w:t>gain</w:t>
      </w:r>
      <w:r>
        <w:rPr>
          <w:rFonts w:ascii="Tahoma" w:eastAsiaTheme="minorEastAsia" w:hAnsi="Tahoma" w:cs="Tahoma"/>
          <w:kern w:val="0"/>
        </w:rPr>
        <w:t xml:space="preserve"> of</w:t>
      </w:r>
      <w:r>
        <w:rPr>
          <w:rFonts w:ascii="Tahoma" w:eastAsiaTheme="minorEastAsia" w:hAnsi="Tahoma" w:cs="Tahoma"/>
          <w:color w:val="4EA72E" w:themeColor="accent6"/>
          <w:kern w:val="0"/>
        </w:rPr>
        <w:t xml:space="preserve">     </w:t>
      </w:r>
      <w:r>
        <w:rPr>
          <w:rFonts w:ascii="Tahoma" w:eastAsiaTheme="minorEastAsia" w:hAnsi="Tahoma" w:cs="Tahoma"/>
          <w:b/>
          <w:bCs/>
          <w:color w:val="4EA72E" w:themeColor="accent6"/>
          <w:kern w:val="0"/>
          <w:u w:val="single"/>
        </w:rPr>
        <w:t>$</w:t>
      </w:r>
      <w:r w:rsidR="00594544">
        <w:rPr>
          <w:rFonts w:ascii="Tahoma" w:eastAsiaTheme="minorEastAsia" w:hAnsi="Tahoma" w:cs="Tahoma"/>
          <w:b/>
          <w:bCs/>
          <w:color w:val="4EA72E" w:themeColor="accent6"/>
          <w:kern w:val="0"/>
          <w:u w:val="single"/>
        </w:rPr>
        <w:t>998.79</w:t>
      </w:r>
    </w:p>
    <w:p w14:paraId="14048F5C" w14:textId="77777777" w:rsidR="00397D3F" w:rsidRDefault="00397D3F" w:rsidP="00397D3F">
      <w:pPr>
        <w:spacing w:after="0" w:line="240" w:lineRule="auto"/>
        <w:rPr>
          <w:rFonts w:ascii="Tahoma" w:eastAsiaTheme="minorEastAsia" w:hAnsi="Tahoma" w:cs="Tahoma"/>
          <w:b/>
          <w:bCs/>
          <w:color w:val="4EA72E" w:themeColor="accent6"/>
          <w:kern w:val="0"/>
          <w:u w:val="single"/>
        </w:rPr>
      </w:pPr>
    </w:p>
    <w:p w14:paraId="0DFC8628" w14:textId="02561E78"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Rita reported the ending balance in the Village’s Account as of </w:t>
      </w:r>
      <w:r w:rsidR="006A4441">
        <w:rPr>
          <w:rFonts w:ascii="Tahoma" w:eastAsiaTheme="minorEastAsia" w:hAnsi="Tahoma" w:cs="Tahoma"/>
          <w:kern w:val="0"/>
        </w:rPr>
        <w:t>6</w:t>
      </w:r>
      <w:r>
        <w:rPr>
          <w:rFonts w:ascii="Tahoma" w:eastAsiaTheme="minorEastAsia" w:hAnsi="Tahoma" w:cs="Tahoma"/>
          <w:kern w:val="0"/>
        </w:rPr>
        <w:t>-3</w:t>
      </w:r>
      <w:r w:rsidR="006A4441">
        <w:rPr>
          <w:rFonts w:ascii="Tahoma" w:eastAsiaTheme="minorEastAsia" w:hAnsi="Tahoma" w:cs="Tahoma"/>
          <w:kern w:val="0"/>
        </w:rPr>
        <w:t>0</w:t>
      </w:r>
      <w:r>
        <w:rPr>
          <w:rFonts w:ascii="Tahoma" w:eastAsiaTheme="minorEastAsia" w:hAnsi="Tahoma" w:cs="Tahoma"/>
          <w:kern w:val="0"/>
        </w:rPr>
        <w:t>-2026:</w:t>
      </w:r>
    </w:p>
    <w:p w14:paraId="2BB355D1" w14:textId="2C2FAE70"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t xml:space="preserve">    </w:t>
      </w:r>
      <w:r>
        <w:rPr>
          <w:rFonts w:ascii="Tahoma" w:eastAsiaTheme="minorEastAsia" w:hAnsi="Tahoma" w:cs="Tahoma"/>
          <w:kern w:val="0"/>
        </w:rPr>
        <w:tab/>
        <w:t xml:space="preserve">$ </w:t>
      </w:r>
      <w:r w:rsidR="006A4441">
        <w:rPr>
          <w:rFonts w:ascii="Tahoma" w:eastAsiaTheme="minorEastAsia" w:hAnsi="Tahoma" w:cs="Tahoma"/>
          <w:kern w:val="0"/>
        </w:rPr>
        <w:t>27,731.76</w:t>
      </w:r>
      <w:r>
        <w:rPr>
          <w:rFonts w:ascii="Tahoma" w:eastAsiaTheme="minorEastAsia" w:hAnsi="Tahoma" w:cs="Tahoma"/>
          <w:kern w:val="0"/>
        </w:rPr>
        <w:t xml:space="preserve">    Village’s Revolving Fund</w:t>
      </w:r>
    </w:p>
    <w:p w14:paraId="19F00FFD" w14:textId="70F3BFC5"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 xml:space="preserve">       </w:t>
      </w:r>
      <w:r w:rsidR="006A4441">
        <w:rPr>
          <w:rFonts w:ascii="Tahoma" w:eastAsiaTheme="minorEastAsia" w:hAnsi="Tahoma" w:cs="Tahoma"/>
          <w:kern w:val="0"/>
        </w:rPr>
        <w:t>786.75</w:t>
      </w:r>
      <w:r>
        <w:rPr>
          <w:rFonts w:ascii="Tahoma" w:eastAsiaTheme="minorEastAsia" w:hAnsi="Tahoma" w:cs="Tahoma"/>
          <w:kern w:val="0"/>
        </w:rPr>
        <w:t xml:space="preserve">    Debit card account</w:t>
      </w:r>
    </w:p>
    <w:p w14:paraId="29A22751" w14:textId="7CD29D9E"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 xml:space="preserve">   </w:t>
      </w:r>
      <w:r w:rsidR="006A4441">
        <w:rPr>
          <w:rFonts w:ascii="Tahoma" w:eastAsiaTheme="minorEastAsia" w:hAnsi="Tahoma" w:cs="Tahoma"/>
          <w:kern w:val="0"/>
          <w:u w:val="single"/>
        </w:rPr>
        <w:t>5,166.09</w:t>
      </w:r>
      <w:r>
        <w:rPr>
          <w:rFonts w:ascii="Tahoma" w:eastAsiaTheme="minorEastAsia" w:hAnsi="Tahoma" w:cs="Tahoma"/>
          <w:kern w:val="0"/>
          <w:u w:val="single"/>
        </w:rPr>
        <w:t xml:space="preserve">     </w:t>
      </w:r>
      <w:r>
        <w:rPr>
          <w:rFonts w:ascii="Tahoma" w:eastAsiaTheme="minorEastAsia" w:hAnsi="Tahoma" w:cs="Tahoma"/>
          <w:kern w:val="0"/>
        </w:rPr>
        <w:t>Gift Trust/Aging Services account</w:t>
      </w:r>
    </w:p>
    <w:p w14:paraId="4CCB1010" w14:textId="7DECB1B5"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t xml:space="preserve">$ </w:t>
      </w:r>
      <w:r w:rsidR="006A4441">
        <w:rPr>
          <w:rFonts w:ascii="Tahoma" w:eastAsiaTheme="minorEastAsia" w:hAnsi="Tahoma" w:cs="Tahoma"/>
          <w:kern w:val="0"/>
        </w:rPr>
        <w:t>33,684.60</w:t>
      </w:r>
    </w:p>
    <w:p w14:paraId="25341426" w14:textId="003D9A09"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r>
      <w:r>
        <w:rPr>
          <w:rFonts w:ascii="Tahoma" w:eastAsiaTheme="minorEastAsia" w:hAnsi="Tahoma" w:cs="Tahoma"/>
          <w:kern w:val="0"/>
        </w:rPr>
        <w:tab/>
      </w:r>
      <w:r>
        <w:rPr>
          <w:rFonts w:ascii="Tahoma" w:eastAsiaTheme="minorEastAsia" w:hAnsi="Tahoma" w:cs="Tahoma"/>
          <w:kern w:val="0"/>
          <w:u w:val="single"/>
        </w:rPr>
        <w:t xml:space="preserve">   75,</w:t>
      </w:r>
      <w:r w:rsidR="006A4441">
        <w:rPr>
          <w:rFonts w:ascii="Tahoma" w:eastAsiaTheme="minorEastAsia" w:hAnsi="Tahoma" w:cs="Tahoma"/>
          <w:kern w:val="0"/>
          <w:u w:val="single"/>
        </w:rPr>
        <w:t>759.46</w:t>
      </w:r>
      <w:r>
        <w:rPr>
          <w:rFonts w:ascii="Tahoma" w:eastAsiaTheme="minorEastAsia" w:hAnsi="Tahoma" w:cs="Tahoma"/>
          <w:kern w:val="0"/>
        </w:rPr>
        <w:t xml:space="preserve">   CD’s</w:t>
      </w:r>
    </w:p>
    <w:p w14:paraId="59F5C394" w14:textId="493F16EE"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ab/>
        <w:t xml:space="preserve">         $</w:t>
      </w:r>
      <w:r w:rsidR="006A4441">
        <w:rPr>
          <w:rFonts w:ascii="Tahoma" w:eastAsiaTheme="minorEastAsia" w:hAnsi="Tahoma" w:cs="Tahoma"/>
          <w:kern w:val="0"/>
        </w:rPr>
        <w:t>109,444.06</w:t>
      </w:r>
      <w:r>
        <w:rPr>
          <w:rFonts w:ascii="Tahoma" w:eastAsiaTheme="minorEastAsia" w:hAnsi="Tahoma" w:cs="Tahoma"/>
          <w:kern w:val="0"/>
        </w:rPr>
        <w:t xml:space="preserve">   TOTAL ASSETS </w:t>
      </w:r>
    </w:p>
    <w:p w14:paraId="55A66C49" w14:textId="77777777" w:rsidR="006A4441" w:rsidRDefault="006A4441" w:rsidP="00397D3F">
      <w:pPr>
        <w:spacing w:after="0" w:line="240" w:lineRule="auto"/>
        <w:rPr>
          <w:rFonts w:ascii="Tahoma" w:eastAsiaTheme="minorEastAsia" w:hAnsi="Tahoma" w:cs="Tahoma"/>
          <w:kern w:val="0"/>
          <w:sz w:val="22"/>
          <w:szCs w:val="22"/>
        </w:rPr>
      </w:pPr>
    </w:p>
    <w:p w14:paraId="445CF36F" w14:textId="2C03B0E2" w:rsidR="00397D3F" w:rsidRDefault="00397D3F" w:rsidP="00397D3F">
      <w:pPr>
        <w:spacing w:line="240" w:lineRule="auto"/>
        <w:rPr>
          <w:rFonts w:ascii="Tahoma" w:eastAsiaTheme="minorEastAsia" w:hAnsi="Tahoma" w:cs="Tahoma"/>
          <w:kern w:val="0"/>
        </w:rPr>
      </w:pPr>
      <w:r>
        <w:rPr>
          <w:rFonts w:ascii="Tahoma" w:eastAsiaTheme="minorEastAsia" w:hAnsi="Tahoma" w:cs="Tahoma"/>
          <w:kern w:val="0"/>
        </w:rPr>
        <w:t xml:space="preserve">Lyn made a motion to accept the Manager’s Report.  </w:t>
      </w:r>
      <w:r w:rsidR="006A4441">
        <w:rPr>
          <w:rFonts w:ascii="Tahoma" w:eastAsiaTheme="minorEastAsia" w:hAnsi="Tahoma" w:cs="Tahoma"/>
          <w:kern w:val="0"/>
        </w:rPr>
        <w:t>Karen</w:t>
      </w:r>
      <w:r>
        <w:rPr>
          <w:rFonts w:ascii="Tahoma" w:eastAsiaTheme="minorEastAsia" w:hAnsi="Tahoma" w:cs="Tahoma"/>
          <w:kern w:val="0"/>
        </w:rPr>
        <w:t xml:space="preserve"> seconded the motion.  Motion carried.</w:t>
      </w:r>
    </w:p>
    <w:p w14:paraId="3CF3CE07" w14:textId="77777777" w:rsidR="00397D3F" w:rsidRDefault="00397D3F" w:rsidP="00397D3F">
      <w:pPr>
        <w:spacing w:line="240" w:lineRule="auto"/>
        <w:rPr>
          <w:rFonts w:ascii="Tahoma" w:eastAsiaTheme="minorEastAsia" w:hAnsi="Tahoma" w:cs="Tahoma"/>
          <w:kern w:val="0"/>
        </w:rPr>
      </w:pPr>
    </w:p>
    <w:p w14:paraId="7033C12D" w14:textId="77777777" w:rsidR="00397D3F" w:rsidRDefault="00397D3F" w:rsidP="00397D3F">
      <w:pPr>
        <w:spacing w:after="0" w:line="240" w:lineRule="auto"/>
        <w:rPr>
          <w:rFonts w:ascii="Tahoma" w:eastAsiaTheme="minorEastAsia" w:hAnsi="Tahoma" w:cs="Tahoma"/>
          <w:b/>
          <w:bCs/>
          <w:kern w:val="0"/>
        </w:rPr>
      </w:pPr>
      <w:r>
        <w:rPr>
          <w:rFonts w:ascii="Tahoma" w:eastAsiaTheme="minorEastAsia" w:hAnsi="Tahoma" w:cs="Tahoma"/>
          <w:b/>
          <w:bCs/>
          <w:kern w:val="0"/>
        </w:rPr>
        <w:lastRenderedPageBreak/>
        <w:t>OLD BUSINESS</w:t>
      </w:r>
    </w:p>
    <w:p w14:paraId="0C86C500" w14:textId="77777777" w:rsidR="00397D3F" w:rsidRDefault="00397D3F" w:rsidP="00397D3F">
      <w:pPr>
        <w:pStyle w:val="ListParagraph"/>
        <w:numPr>
          <w:ilvl w:val="0"/>
          <w:numId w:val="2"/>
        </w:numPr>
        <w:spacing w:after="0" w:line="240" w:lineRule="auto"/>
        <w:rPr>
          <w:rFonts w:ascii="Tahoma" w:eastAsiaTheme="minorEastAsia" w:hAnsi="Tahoma" w:cs="Tahoma"/>
          <w:kern w:val="0"/>
          <w:u w:val="single"/>
        </w:rPr>
      </w:pPr>
      <w:r>
        <w:rPr>
          <w:rFonts w:ascii="Tahoma" w:eastAsiaTheme="minorEastAsia" w:hAnsi="Tahoma" w:cs="Tahoma"/>
          <w:kern w:val="0"/>
          <w:u w:val="single"/>
        </w:rPr>
        <w:t>July 19 Potato Bake</w:t>
      </w:r>
    </w:p>
    <w:p w14:paraId="3D08A056" w14:textId="34BFAEA4" w:rsidR="00397D3F" w:rsidRDefault="006A4441" w:rsidP="00397D3F">
      <w:pPr>
        <w:pStyle w:val="ListParagraph"/>
        <w:spacing w:after="0" w:line="240" w:lineRule="auto"/>
        <w:ind w:left="1500"/>
        <w:rPr>
          <w:rFonts w:ascii="Tahoma" w:eastAsiaTheme="minorEastAsia" w:hAnsi="Tahoma" w:cs="Tahoma"/>
          <w:kern w:val="0"/>
        </w:rPr>
      </w:pPr>
      <w:r>
        <w:rPr>
          <w:rFonts w:ascii="Tahoma" w:eastAsiaTheme="minorEastAsia" w:hAnsi="Tahoma" w:cs="Tahoma"/>
          <w:kern w:val="0"/>
        </w:rPr>
        <w:t>-Neal Koch has donated a $250 Thrivent Action Team grant</w:t>
      </w:r>
    </w:p>
    <w:p w14:paraId="43A88AC3" w14:textId="7308F6F8" w:rsidR="006A4441" w:rsidRDefault="006A4441" w:rsidP="00397D3F">
      <w:pPr>
        <w:pStyle w:val="ListParagraph"/>
        <w:spacing w:after="0" w:line="240" w:lineRule="auto"/>
        <w:ind w:left="1500"/>
        <w:rPr>
          <w:rFonts w:ascii="Tahoma" w:eastAsiaTheme="minorEastAsia" w:hAnsi="Tahoma" w:cs="Tahoma"/>
          <w:kern w:val="0"/>
        </w:rPr>
      </w:pPr>
      <w:r>
        <w:rPr>
          <w:rFonts w:ascii="Tahoma" w:eastAsiaTheme="minorEastAsia" w:hAnsi="Tahoma" w:cs="Tahoma"/>
          <w:kern w:val="0"/>
        </w:rPr>
        <w:t xml:space="preserve"> to be used for </w:t>
      </w:r>
      <w:proofErr w:type="gramStart"/>
      <w:r>
        <w:rPr>
          <w:rFonts w:ascii="Tahoma" w:eastAsiaTheme="minorEastAsia" w:hAnsi="Tahoma" w:cs="Tahoma"/>
          <w:kern w:val="0"/>
        </w:rPr>
        <w:t>the Potato</w:t>
      </w:r>
      <w:proofErr w:type="gramEnd"/>
      <w:r>
        <w:rPr>
          <w:rFonts w:ascii="Tahoma" w:eastAsiaTheme="minorEastAsia" w:hAnsi="Tahoma" w:cs="Tahoma"/>
          <w:kern w:val="0"/>
        </w:rPr>
        <w:t xml:space="preserve"> Bake.</w:t>
      </w:r>
    </w:p>
    <w:p w14:paraId="65603DF2" w14:textId="1DEA8C9C" w:rsidR="006A4441" w:rsidRDefault="006A4441" w:rsidP="00397D3F">
      <w:pPr>
        <w:pStyle w:val="ListParagraph"/>
        <w:spacing w:after="0" w:line="240" w:lineRule="auto"/>
        <w:ind w:left="1500"/>
        <w:rPr>
          <w:rFonts w:ascii="Tahoma" w:eastAsiaTheme="minorEastAsia" w:hAnsi="Tahoma" w:cs="Tahoma"/>
          <w:kern w:val="0"/>
        </w:rPr>
      </w:pPr>
      <w:r>
        <w:rPr>
          <w:rFonts w:ascii="Tahoma" w:eastAsiaTheme="minorEastAsia" w:hAnsi="Tahoma" w:cs="Tahoma"/>
          <w:kern w:val="0"/>
        </w:rPr>
        <w:t>-Kim Payne will help us.</w:t>
      </w:r>
    </w:p>
    <w:p w14:paraId="6E1F62A9" w14:textId="68EEEB7D" w:rsidR="006A4441" w:rsidRDefault="006A4441" w:rsidP="00397D3F">
      <w:pPr>
        <w:pStyle w:val="ListParagraph"/>
        <w:spacing w:after="0" w:line="240" w:lineRule="auto"/>
        <w:ind w:left="1500"/>
        <w:rPr>
          <w:rFonts w:ascii="Tahoma" w:eastAsiaTheme="minorEastAsia" w:hAnsi="Tahoma" w:cs="Tahoma"/>
          <w:kern w:val="0"/>
        </w:rPr>
      </w:pPr>
      <w:r>
        <w:rPr>
          <w:rFonts w:ascii="Tahoma" w:eastAsiaTheme="minorEastAsia" w:hAnsi="Tahoma" w:cs="Tahoma"/>
          <w:kern w:val="0"/>
        </w:rPr>
        <w:t>-Groceries will come in on July 16</w:t>
      </w:r>
      <w:r w:rsidRPr="006A4441">
        <w:rPr>
          <w:rFonts w:ascii="Tahoma" w:eastAsiaTheme="minorEastAsia" w:hAnsi="Tahoma" w:cs="Tahoma"/>
          <w:kern w:val="0"/>
          <w:vertAlign w:val="superscript"/>
        </w:rPr>
        <w:t>th</w:t>
      </w:r>
      <w:r>
        <w:rPr>
          <w:rFonts w:ascii="Tahoma" w:eastAsiaTheme="minorEastAsia" w:hAnsi="Tahoma" w:cs="Tahoma"/>
          <w:kern w:val="0"/>
        </w:rPr>
        <w:t>.</w:t>
      </w:r>
    </w:p>
    <w:p w14:paraId="43C595C6" w14:textId="65509EA7" w:rsidR="006A4441" w:rsidRDefault="006A4441" w:rsidP="00397D3F">
      <w:pPr>
        <w:pStyle w:val="ListParagraph"/>
        <w:spacing w:after="0" w:line="240" w:lineRule="auto"/>
        <w:ind w:left="1500"/>
        <w:rPr>
          <w:rFonts w:ascii="Tahoma" w:eastAsiaTheme="minorEastAsia" w:hAnsi="Tahoma" w:cs="Tahoma"/>
          <w:kern w:val="0"/>
        </w:rPr>
      </w:pPr>
      <w:r>
        <w:rPr>
          <w:rFonts w:ascii="Tahoma" w:eastAsiaTheme="minorEastAsia" w:hAnsi="Tahoma" w:cs="Tahoma"/>
          <w:kern w:val="0"/>
        </w:rPr>
        <w:t xml:space="preserve">-Plans are made for </w:t>
      </w:r>
      <w:r w:rsidR="00375B0E">
        <w:rPr>
          <w:rFonts w:ascii="Tahoma" w:eastAsiaTheme="minorEastAsia" w:hAnsi="Tahoma" w:cs="Tahoma"/>
          <w:kern w:val="0"/>
        </w:rPr>
        <w:t>browning the hamburger.</w:t>
      </w:r>
    </w:p>
    <w:p w14:paraId="41E4A759" w14:textId="204EE4AA" w:rsidR="00375B0E" w:rsidRDefault="00375B0E" w:rsidP="00375B0E">
      <w:pPr>
        <w:spacing w:after="0" w:line="240" w:lineRule="auto"/>
        <w:rPr>
          <w:rFonts w:ascii="Tahoma" w:eastAsiaTheme="minorEastAsia" w:hAnsi="Tahoma" w:cs="Tahoma"/>
          <w:kern w:val="0"/>
          <w:u w:val="single"/>
        </w:rPr>
      </w:pPr>
      <w:r>
        <w:rPr>
          <w:rFonts w:ascii="Tahoma" w:eastAsiaTheme="minorEastAsia" w:hAnsi="Tahoma" w:cs="Tahoma"/>
          <w:kern w:val="0"/>
        </w:rPr>
        <w:t xml:space="preserve">                2</w:t>
      </w:r>
      <w:proofErr w:type="gramStart"/>
      <w:r>
        <w:rPr>
          <w:rFonts w:ascii="Tahoma" w:eastAsiaTheme="minorEastAsia" w:hAnsi="Tahoma" w:cs="Tahoma"/>
          <w:kern w:val="0"/>
        </w:rPr>
        <w:t xml:space="preserve">.  </w:t>
      </w:r>
      <w:r>
        <w:rPr>
          <w:rFonts w:ascii="Tahoma" w:eastAsiaTheme="minorEastAsia" w:hAnsi="Tahoma" w:cs="Tahoma"/>
          <w:kern w:val="0"/>
          <w:u w:val="single"/>
        </w:rPr>
        <w:t>Front</w:t>
      </w:r>
      <w:proofErr w:type="gramEnd"/>
      <w:r>
        <w:rPr>
          <w:rFonts w:ascii="Tahoma" w:eastAsiaTheme="minorEastAsia" w:hAnsi="Tahoma" w:cs="Tahoma"/>
          <w:kern w:val="0"/>
          <w:u w:val="single"/>
        </w:rPr>
        <w:t xml:space="preserve"> Door Repair</w:t>
      </w:r>
    </w:p>
    <w:p w14:paraId="5EAFE0E2" w14:textId="7C35784F" w:rsidR="00375B0E" w:rsidRDefault="00375B0E" w:rsidP="00375B0E">
      <w:pPr>
        <w:spacing w:after="0" w:line="240" w:lineRule="auto"/>
        <w:rPr>
          <w:rFonts w:ascii="Tahoma" w:eastAsiaTheme="minorEastAsia" w:hAnsi="Tahoma" w:cs="Tahoma"/>
          <w:kern w:val="0"/>
        </w:rPr>
      </w:pPr>
      <w:r>
        <w:rPr>
          <w:rFonts w:ascii="Tahoma" w:eastAsiaTheme="minorEastAsia" w:hAnsi="Tahoma" w:cs="Tahoma"/>
          <w:kern w:val="0"/>
        </w:rPr>
        <w:t xml:space="preserve">                     For years we have only been able to use one of the front doors.</w:t>
      </w:r>
    </w:p>
    <w:p w14:paraId="29E5AD2B" w14:textId="4E4FFF3A" w:rsidR="00375B0E" w:rsidRDefault="00375B0E" w:rsidP="00375B0E">
      <w:pPr>
        <w:spacing w:after="0" w:line="240" w:lineRule="auto"/>
        <w:rPr>
          <w:rFonts w:ascii="Tahoma" w:eastAsiaTheme="minorEastAsia" w:hAnsi="Tahoma" w:cs="Tahoma"/>
          <w:kern w:val="0"/>
        </w:rPr>
      </w:pPr>
      <w:r>
        <w:rPr>
          <w:rFonts w:ascii="Tahoma" w:eastAsiaTheme="minorEastAsia" w:hAnsi="Tahoma" w:cs="Tahoma"/>
          <w:kern w:val="0"/>
        </w:rPr>
        <w:t xml:space="preserve">                     Dylan will </w:t>
      </w:r>
      <w:proofErr w:type="gramStart"/>
      <w:r>
        <w:rPr>
          <w:rFonts w:ascii="Tahoma" w:eastAsiaTheme="minorEastAsia" w:hAnsi="Tahoma" w:cs="Tahoma"/>
          <w:kern w:val="0"/>
        </w:rPr>
        <w:t>look into</w:t>
      </w:r>
      <w:proofErr w:type="gramEnd"/>
      <w:r>
        <w:rPr>
          <w:rFonts w:ascii="Tahoma" w:eastAsiaTheme="minorEastAsia" w:hAnsi="Tahoma" w:cs="Tahoma"/>
          <w:kern w:val="0"/>
        </w:rPr>
        <w:t xml:space="preserve"> seeing what it takes to fix it.</w:t>
      </w:r>
    </w:p>
    <w:p w14:paraId="70C4FE7F" w14:textId="77777777" w:rsidR="00375B0E" w:rsidRPr="00375B0E" w:rsidRDefault="00375B0E" w:rsidP="00375B0E">
      <w:pPr>
        <w:spacing w:after="0" w:line="240" w:lineRule="auto"/>
        <w:rPr>
          <w:rFonts w:ascii="Tahoma" w:eastAsiaTheme="minorEastAsia" w:hAnsi="Tahoma" w:cs="Tahoma"/>
          <w:kern w:val="0"/>
        </w:rPr>
      </w:pPr>
    </w:p>
    <w:p w14:paraId="0EFBE195" w14:textId="77777777" w:rsidR="00397D3F" w:rsidRDefault="00397D3F" w:rsidP="00397D3F">
      <w:pPr>
        <w:spacing w:after="0" w:line="240" w:lineRule="auto"/>
        <w:rPr>
          <w:rFonts w:ascii="Tahoma" w:eastAsiaTheme="minorEastAsia" w:hAnsi="Tahoma" w:cs="Tahoma"/>
          <w:b/>
          <w:bCs/>
          <w:kern w:val="0"/>
        </w:rPr>
      </w:pPr>
      <w:r>
        <w:rPr>
          <w:rFonts w:ascii="Tahoma" w:eastAsiaTheme="minorEastAsia" w:hAnsi="Tahoma" w:cs="Tahoma"/>
          <w:kern w:val="0"/>
        </w:rPr>
        <w:t>-</w:t>
      </w:r>
      <w:r>
        <w:rPr>
          <w:rFonts w:ascii="Tahoma" w:eastAsiaTheme="minorEastAsia" w:hAnsi="Tahoma" w:cs="Tahoma"/>
          <w:b/>
          <w:bCs/>
          <w:kern w:val="0"/>
        </w:rPr>
        <w:t>NEW BUSINESS</w:t>
      </w:r>
    </w:p>
    <w:p w14:paraId="4273A568" w14:textId="20D0D81C" w:rsidR="00397D3F" w:rsidRDefault="00397D3F" w:rsidP="00375B0E">
      <w:pPr>
        <w:spacing w:after="0" w:line="240" w:lineRule="auto"/>
        <w:rPr>
          <w:rFonts w:ascii="Tahoma" w:eastAsiaTheme="minorEastAsia" w:hAnsi="Tahoma" w:cs="Tahoma"/>
          <w:kern w:val="0"/>
          <w:u w:val="single"/>
        </w:rPr>
      </w:pPr>
      <w:r>
        <w:rPr>
          <w:rFonts w:ascii="Tahoma" w:eastAsiaTheme="minorEastAsia" w:hAnsi="Tahoma" w:cs="Tahoma"/>
          <w:kern w:val="0"/>
        </w:rPr>
        <w:t xml:space="preserve">               1. </w:t>
      </w:r>
      <w:r w:rsidR="00375B0E">
        <w:rPr>
          <w:rFonts w:ascii="Tahoma" w:eastAsiaTheme="minorEastAsia" w:hAnsi="Tahoma" w:cs="Tahoma"/>
          <w:kern w:val="0"/>
          <w:u w:val="single"/>
        </w:rPr>
        <w:t>Memorial Designation -Iva Lou Wellmann</w:t>
      </w:r>
    </w:p>
    <w:p w14:paraId="1002E099" w14:textId="517C5359" w:rsidR="00375B0E" w:rsidRDefault="00375B0E" w:rsidP="00375B0E">
      <w:pPr>
        <w:spacing w:after="0" w:line="240" w:lineRule="auto"/>
        <w:rPr>
          <w:rFonts w:ascii="Tahoma" w:eastAsiaTheme="minorEastAsia" w:hAnsi="Tahoma" w:cs="Tahoma"/>
          <w:kern w:val="0"/>
        </w:rPr>
      </w:pPr>
      <w:r>
        <w:rPr>
          <w:rFonts w:ascii="Tahoma" w:eastAsiaTheme="minorEastAsia" w:hAnsi="Tahoma" w:cs="Tahoma"/>
          <w:kern w:val="0"/>
        </w:rPr>
        <w:t xml:space="preserve">                   Iva Lou Wellmann’s family has donated $5,000</w:t>
      </w:r>
      <w:r w:rsidR="00D9075C">
        <w:rPr>
          <w:rFonts w:ascii="Tahoma" w:eastAsiaTheme="minorEastAsia" w:hAnsi="Tahoma" w:cs="Tahoma"/>
          <w:kern w:val="0"/>
        </w:rPr>
        <w:t xml:space="preserve"> as a memorial gift</w:t>
      </w:r>
    </w:p>
    <w:p w14:paraId="470F09DA" w14:textId="77777777" w:rsidR="00D9075C" w:rsidRDefault="00D9075C" w:rsidP="00375B0E">
      <w:pPr>
        <w:spacing w:after="0" w:line="240" w:lineRule="auto"/>
        <w:rPr>
          <w:rFonts w:ascii="Tahoma" w:eastAsiaTheme="minorEastAsia" w:hAnsi="Tahoma" w:cs="Tahoma"/>
          <w:kern w:val="0"/>
        </w:rPr>
      </w:pPr>
      <w:r>
        <w:rPr>
          <w:rFonts w:ascii="Tahoma" w:eastAsiaTheme="minorEastAsia" w:hAnsi="Tahoma" w:cs="Tahoma"/>
          <w:kern w:val="0"/>
        </w:rPr>
        <w:t xml:space="preserve">                   to the Utica Senior Center.  </w:t>
      </w:r>
    </w:p>
    <w:p w14:paraId="08D7366F" w14:textId="54B852FD" w:rsidR="00D9075C" w:rsidRDefault="00D9075C" w:rsidP="00375B0E">
      <w:pPr>
        <w:spacing w:after="0" w:line="240" w:lineRule="auto"/>
        <w:rPr>
          <w:rFonts w:ascii="Tahoma" w:eastAsiaTheme="minorEastAsia" w:hAnsi="Tahoma" w:cs="Tahoma"/>
          <w:kern w:val="0"/>
        </w:rPr>
      </w:pPr>
      <w:r>
        <w:rPr>
          <w:rFonts w:ascii="Tahoma" w:eastAsiaTheme="minorEastAsia" w:hAnsi="Tahoma" w:cs="Tahoma"/>
          <w:kern w:val="0"/>
        </w:rPr>
        <w:t xml:space="preserve">                   Following discussion, Diane made a motion to</w:t>
      </w:r>
    </w:p>
    <w:p w14:paraId="10B2DCA7" w14:textId="5C13DC9D" w:rsidR="00D9075C" w:rsidRDefault="00D9075C" w:rsidP="00375B0E">
      <w:pPr>
        <w:spacing w:after="0" w:line="240" w:lineRule="auto"/>
        <w:rPr>
          <w:rFonts w:ascii="Tahoma" w:eastAsiaTheme="minorEastAsia" w:hAnsi="Tahoma" w:cs="Tahoma"/>
          <w:kern w:val="0"/>
        </w:rPr>
      </w:pPr>
      <w:r>
        <w:rPr>
          <w:rFonts w:ascii="Tahoma" w:eastAsiaTheme="minorEastAsia" w:hAnsi="Tahoma" w:cs="Tahoma"/>
          <w:kern w:val="0"/>
        </w:rPr>
        <w:t xml:space="preserve">                   “Form an ad hoc committee to gather information to use as guidelines for </w:t>
      </w:r>
    </w:p>
    <w:p w14:paraId="79F8F8E4" w14:textId="4B9B3E42" w:rsidR="00D9075C" w:rsidRDefault="00D9075C" w:rsidP="00375B0E">
      <w:pPr>
        <w:spacing w:after="0" w:line="240" w:lineRule="auto"/>
        <w:rPr>
          <w:rFonts w:ascii="Tahoma" w:eastAsiaTheme="minorEastAsia" w:hAnsi="Tahoma" w:cs="Tahoma"/>
          <w:kern w:val="0"/>
        </w:rPr>
      </w:pPr>
      <w:r>
        <w:rPr>
          <w:rFonts w:ascii="Tahoma" w:eastAsiaTheme="minorEastAsia" w:hAnsi="Tahoma" w:cs="Tahoma"/>
          <w:kern w:val="0"/>
        </w:rPr>
        <w:t xml:space="preserve">                   memorial donations to the Senior Center.  This committee would bring </w:t>
      </w:r>
    </w:p>
    <w:p w14:paraId="1C89C091" w14:textId="55692E81" w:rsidR="00D9075C" w:rsidRDefault="00D9075C" w:rsidP="00375B0E">
      <w:pPr>
        <w:spacing w:after="0" w:line="240" w:lineRule="auto"/>
        <w:rPr>
          <w:rFonts w:ascii="Tahoma" w:eastAsiaTheme="minorEastAsia" w:hAnsi="Tahoma" w:cs="Tahoma"/>
          <w:kern w:val="0"/>
        </w:rPr>
      </w:pPr>
      <w:r>
        <w:rPr>
          <w:rFonts w:ascii="Tahoma" w:eastAsiaTheme="minorEastAsia" w:hAnsi="Tahoma" w:cs="Tahoma"/>
          <w:kern w:val="0"/>
        </w:rPr>
        <w:t xml:space="preserve">                   information to the August Aging Commission meeting.”</w:t>
      </w:r>
    </w:p>
    <w:p w14:paraId="10EC7AA8" w14:textId="0ABB2B8E" w:rsidR="00D9075C" w:rsidRDefault="00D9075C" w:rsidP="00375B0E">
      <w:pPr>
        <w:spacing w:after="0" w:line="240" w:lineRule="auto"/>
        <w:rPr>
          <w:rFonts w:ascii="Tahoma" w:eastAsiaTheme="minorEastAsia" w:hAnsi="Tahoma" w:cs="Tahoma"/>
          <w:kern w:val="0"/>
        </w:rPr>
      </w:pPr>
      <w:r>
        <w:rPr>
          <w:rFonts w:ascii="Tahoma" w:eastAsiaTheme="minorEastAsia" w:hAnsi="Tahoma" w:cs="Tahoma"/>
          <w:kern w:val="0"/>
        </w:rPr>
        <w:t xml:space="preserve">                   Karen seconded the motion.  Motion carried.</w:t>
      </w:r>
    </w:p>
    <w:p w14:paraId="3290E728" w14:textId="1118624D" w:rsidR="00D9075C" w:rsidRDefault="00D9075C" w:rsidP="00375B0E">
      <w:pPr>
        <w:spacing w:after="0" w:line="240" w:lineRule="auto"/>
        <w:rPr>
          <w:rFonts w:ascii="Tahoma" w:eastAsiaTheme="minorEastAsia" w:hAnsi="Tahoma" w:cs="Tahoma"/>
          <w:kern w:val="0"/>
        </w:rPr>
      </w:pPr>
      <w:r>
        <w:rPr>
          <w:rFonts w:ascii="Tahoma" w:eastAsiaTheme="minorEastAsia" w:hAnsi="Tahoma" w:cs="Tahoma"/>
          <w:kern w:val="0"/>
        </w:rPr>
        <w:t xml:space="preserve">                   </w:t>
      </w:r>
      <w:proofErr w:type="gramStart"/>
      <w:r>
        <w:rPr>
          <w:rFonts w:ascii="Tahoma" w:eastAsiaTheme="minorEastAsia" w:hAnsi="Tahoma" w:cs="Tahoma"/>
          <w:kern w:val="0"/>
        </w:rPr>
        <w:t>Volunteering for this ad hoc committee were Bob, Diane, and Karen.</w:t>
      </w:r>
      <w:proofErr w:type="gramEnd"/>
    </w:p>
    <w:p w14:paraId="07F7F5C2" w14:textId="77777777" w:rsidR="00D9075C" w:rsidRDefault="00D9075C" w:rsidP="00375B0E">
      <w:pPr>
        <w:spacing w:after="0" w:line="240" w:lineRule="auto"/>
        <w:rPr>
          <w:rFonts w:ascii="Tahoma" w:eastAsiaTheme="minorEastAsia" w:hAnsi="Tahoma" w:cs="Tahoma"/>
          <w:kern w:val="0"/>
        </w:rPr>
      </w:pPr>
    </w:p>
    <w:p w14:paraId="494BEEE4" w14:textId="7A209CF2" w:rsidR="00D9075C" w:rsidRPr="00D9075C" w:rsidRDefault="00D9075C" w:rsidP="00D9075C">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Humanities Changes</w:t>
      </w:r>
    </w:p>
    <w:p w14:paraId="2F1A7C26" w14:textId="70A9E219" w:rsidR="00D9075C" w:rsidRDefault="00C234DD" w:rsidP="00C234DD">
      <w:pPr>
        <w:spacing w:after="0" w:line="240" w:lineRule="auto"/>
        <w:ind w:left="1545"/>
        <w:rPr>
          <w:rFonts w:ascii="Tahoma" w:eastAsiaTheme="minorEastAsia" w:hAnsi="Tahoma" w:cs="Tahoma"/>
          <w:kern w:val="0"/>
        </w:rPr>
      </w:pPr>
      <w:r>
        <w:rPr>
          <w:rFonts w:ascii="Tahoma" w:eastAsiaTheme="minorEastAsia" w:hAnsi="Tahoma" w:cs="Tahoma"/>
          <w:kern w:val="0"/>
        </w:rPr>
        <w:t>Cortney shared changes in the Humanities program.  We are now</w:t>
      </w:r>
    </w:p>
    <w:p w14:paraId="67E9A38C" w14:textId="4B0AE3B4" w:rsidR="00C234DD" w:rsidRDefault="00EE2D2B" w:rsidP="00C234DD">
      <w:pPr>
        <w:spacing w:after="0" w:line="240" w:lineRule="auto"/>
        <w:ind w:left="1545"/>
        <w:rPr>
          <w:rFonts w:ascii="Tahoma" w:eastAsiaTheme="minorEastAsia" w:hAnsi="Tahoma" w:cs="Tahoma"/>
          <w:kern w:val="0"/>
        </w:rPr>
      </w:pPr>
      <w:r>
        <w:rPr>
          <w:rFonts w:ascii="Tahoma" w:eastAsiaTheme="minorEastAsia" w:hAnsi="Tahoma" w:cs="Tahoma"/>
          <w:kern w:val="0"/>
        </w:rPr>
        <w:t>a</w:t>
      </w:r>
      <w:r w:rsidR="00C234DD">
        <w:rPr>
          <w:rFonts w:ascii="Tahoma" w:eastAsiaTheme="minorEastAsia" w:hAnsi="Tahoma" w:cs="Tahoma"/>
          <w:kern w:val="0"/>
        </w:rPr>
        <w:t>llowed to sign up for one program per year, due to funding cuts.</w:t>
      </w:r>
    </w:p>
    <w:p w14:paraId="1E17F565" w14:textId="41793471" w:rsidR="00C234DD" w:rsidRDefault="00C234DD" w:rsidP="00C234DD">
      <w:pPr>
        <w:spacing w:after="0" w:line="240" w:lineRule="auto"/>
        <w:ind w:left="1545"/>
        <w:rPr>
          <w:rFonts w:ascii="Tahoma" w:eastAsiaTheme="minorEastAsia" w:hAnsi="Tahoma" w:cs="Tahoma"/>
          <w:kern w:val="0"/>
        </w:rPr>
      </w:pPr>
      <w:r>
        <w:rPr>
          <w:rFonts w:ascii="Tahoma" w:eastAsiaTheme="minorEastAsia" w:hAnsi="Tahoma" w:cs="Tahoma"/>
          <w:kern w:val="0"/>
        </w:rPr>
        <w:t>August 19</w:t>
      </w:r>
      <w:r w:rsidRPr="00C234DD">
        <w:rPr>
          <w:rFonts w:ascii="Tahoma" w:eastAsiaTheme="minorEastAsia" w:hAnsi="Tahoma" w:cs="Tahoma"/>
          <w:kern w:val="0"/>
          <w:vertAlign w:val="superscript"/>
        </w:rPr>
        <w:t>th</w:t>
      </w:r>
      <w:r>
        <w:rPr>
          <w:rFonts w:ascii="Tahoma" w:eastAsiaTheme="minorEastAsia" w:hAnsi="Tahoma" w:cs="Tahoma"/>
          <w:kern w:val="0"/>
        </w:rPr>
        <w:t xml:space="preserve"> at 12:30 is the date for the </w:t>
      </w:r>
      <w:r w:rsidR="00EE2D2B">
        <w:rPr>
          <w:rFonts w:ascii="Tahoma" w:eastAsiaTheme="minorEastAsia" w:hAnsi="Tahoma" w:cs="Tahoma"/>
          <w:kern w:val="0"/>
        </w:rPr>
        <w:t>Joan Wells cowboy songs</w:t>
      </w:r>
      <w:r>
        <w:rPr>
          <w:rFonts w:ascii="Tahoma" w:eastAsiaTheme="minorEastAsia" w:hAnsi="Tahoma" w:cs="Tahoma"/>
          <w:kern w:val="0"/>
        </w:rPr>
        <w:t xml:space="preserve"> presentation.</w:t>
      </w:r>
    </w:p>
    <w:p w14:paraId="267E5B72" w14:textId="77777777" w:rsidR="00C234DD" w:rsidRDefault="00C234DD" w:rsidP="00C234DD">
      <w:pPr>
        <w:spacing w:after="0" w:line="240" w:lineRule="auto"/>
        <w:rPr>
          <w:rFonts w:ascii="Tahoma" w:eastAsiaTheme="minorEastAsia" w:hAnsi="Tahoma" w:cs="Tahoma"/>
          <w:kern w:val="0"/>
        </w:rPr>
      </w:pPr>
    </w:p>
    <w:p w14:paraId="4C6205F8" w14:textId="208DAB62" w:rsidR="00C234DD" w:rsidRPr="00C234DD" w:rsidRDefault="00C234DD" w:rsidP="00C234DD">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Janitor Wage</w:t>
      </w:r>
    </w:p>
    <w:p w14:paraId="699D6C9B" w14:textId="4AF2E293" w:rsidR="00397D3F" w:rsidRDefault="00C234DD" w:rsidP="00C234DD">
      <w:pPr>
        <w:spacing w:after="0" w:line="240" w:lineRule="auto"/>
        <w:ind w:left="1545"/>
        <w:rPr>
          <w:rFonts w:ascii="Tahoma" w:eastAsiaTheme="minorEastAsia" w:hAnsi="Tahoma" w:cs="Tahoma"/>
          <w:kern w:val="0"/>
        </w:rPr>
      </w:pPr>
      <w:r>
        <w:rPr>
          <w:rFonts w:ascii="Tahoma" w:eastAsiaTheme="minorEastAsia" w:hAnsi="Tahoma" w:cs="Tahoma"/>
          <w:kern w:val="0"/>
        </w:rPr>
        <w:t xml:space="preserve">Jim stated that the Village of Utica upped the janitor wage from $15 per hour to $16 per hour.  </w:t>
      </w:r>
    </w:p>
    <w:p w14:paraId="6C0007D5" w14:textId="3C0AD371" w:rsidR="00C234DD" w:rsidRDefault="00C234DD" w:rsidP="00C234DD">
      <w:pPr>
        <w:spacing w:after="0" w:line="240" w:lineRule="auto"/>
        <w:ind w:left="1545"/>
        <w:rPr>
          <w:rFonts w:ascii="Tahoma" w:eastAsiaTheme="minorEastAsia" w:hAnsi="Tahoma" w:cs="Tahoma"/>
          <w:kern w:val="0"/>
        </w:rPr>
      </w:pPr>
      <w:r>
        <w:rPr>
          <w:rFonts w:ascii="Tahoma" w:eastAsiaTheme="minorEastAsia" w:hAnsi="Tahoma" w:cs="Tahoma"/>
          <w:kern w:val="0"/>
        </w:rPr>
        <w:t>Bob made a motion to up the janitor wage for Lyle to $16 per hour.</w:t>
      </w:r>
    </w:p>
    <w:p w14:paraId="6CAD1564" w14:textId="4A5F10A8" w:rsidR="00C234DD" w:rsidRDefault="00C234DD" w:rsidP="00C234DD">
      <w:pPr>
        <w:spacing w:after="0" w:line="240" w:lineRule="auto"/>
        <w:ind w:left="1545"/>
        <w:rPr>
          <w:rFonts w:ascii="Tahoma" w:eastAsiaTheme="minorEastAsia" w:hAnsi="Tahoma" w:cs="Tahoma"/>
          <w:kern w:val="0"/>
        </w:rPr>
      </w:pPr>
      <w:r>
        <w:rPr>
          <w:rFonts w:ascii="Tahoma" w:eastAsiaTheme="minorEastAsia" w:hAnsi="Tahoma" w:cs="Tahoma"/>
          <w:kern w:val="0"/>
        </w:rPr>
        <w:t>Ron seconded the motion.  Motion carried.</w:t>
      </w:r>
    </w:p>
    <w:p w14:paraId="289E70C4" w14:textId="77777777" w:rsidR="00C234DD" w:rsidRDefault="00C234DD" w:rsidP="00C234DD">
      <w:pPr>
        <w:spacing w:after="0" w:line="240" w:lineRule="auto"/>
        <w:rPr>
          <w:rFonts w:ascii="Tahoma" w:eastAsiaTheme="minorEastAsia" w:hAnsi="Tahoma" w:cs="Tahoma"/>
          <w:kern w:val="0"/>
        </w:rPr>
      </w:pPr>
    </w:p>
    <w:p w14:paraId="26DACBBF" w14:textId="1876F50E" w:rsidR="00C234DD" w:rsidRPr="00C234DD" w:rsidRDefault="00C234DD" w:rsidP="00C234DD">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Senior Center closed on election days</w:t>
      </w:r>
    </w:p>
    <w:p w14:paraId="575C70BE" w14:textId="5CAFEFA2" w:rsidR="00397D3F" w:rsidRDefault="00C234DD" w:rsidP="00C234DD">
      <w:pPr>
        <w:spacing w:after="0" w:line="240" w:lineRule="auto"/>
        <w:ind w:left="1545"/>
        <w:rPr>
          <w:rFonts w:ascii="Tahoma" w:eastAsiaTheme="minorEastAsia" w:hAnsi="Tahoma" w:cs="Tahoma"/>
          <w:kern w:val="0"/>
        </w:rPr>
      </w:pPr>
      <w:r>
        <w:rPr>
          <w:rFonts w:ascii="Tahoma" w:eastAsiaTheme="minorEastAsia" w:hAnsi="Tahoma" w:cs="Tahoma"/>
          <w:kern w:val="0"/>
        </w:rPr>
        <w:t>Following a discussion regarding the possibility of moving the polling location to the auditorium, it was decided that the polling location would</w:t>
      </w:r>
    </w:p>
    <w:p w14:paraId="7444871E" w14:textId="07D348B5" w:rsidR="00C234DD" w:rsidRDefault="00C234DD" w:rsidP="00C234DD">
      <w:pPr>
        <w:spacing w:after="0" w:line="240" w:lineRule="auto"/>
        <w:ind w:left="1545"/>
        <w:rPr>
          <w:rFonts w:ascii="Tahoma" w:eastAsiaTheme="minorEastAsia" w:hAnsi="Tahoma" w:cs="Tahoma"/>
          <w:kern w:val="0"/>
        </w:rPr>
      </w:pPr>
      <w:r>
        <w:rPr>
          <w:rFonts w:ascii="Tahoma" w:eastAsiaTheme="minorEastAsia" w:hAnsi="Tahoma" w:cs="Tahoma"/>
          <w:kern w:val="0"/>
        </w:rPr>
        <w:t>remain at the Senior Center.  There will be no political signage located</w:t>
      </w:r>
    </w:p>
    <w:p w14:paraId="3BF90BF3" w14:textId="6A026CA3" w:rsidR="00C234DD" w:rsidRDefault="00C234DD" w:rsidP="00C234DD">
      <w:pPr>
        <w:spacing w:after="0" w:line="240" w:lineRule="auto"/>
        <w:ind w:left="1545"/>
        <w:rPr>
          <w:rFonts w:ascii="Tahoma" w:eastAsiaTheme="minorEastAsia" w:hAnsi="Tahoma" w:cs="Tahoma"/>
          <w:kern w:val="0"/>
        </w:rPr>
      </w:pPr>
      <w:r>
        <w:rPr>
          <w:rFonts w:ascii="Tahoma" w:eastAsiaTheme="minorEastAsia" w:hAnsi="Tahoma" w:cs="Tahoma"/>
          <w:kern w:val="0"/>
        </w:rPr>
        <w:t xml:space="preserve">inside the Senior Center on </w:t>
      </w:r>
      <w:proofErr w:type="gramStart"/>
      <w:r>
        <w:rPr>
          <w:rFonts w:ascii="Tahoma" w:eastAsiaTheme="minorEastAsia" w:hAnsi="Tahoma" w:cs="Tahoma"/>
          <w:kern w:val="0"/>
        </w:rPr>
        <w:t>the election</w:t>
      </w:r>
      <w:proofErr w:type="gramEnd"/>
      <w:r>
        <w:rPr>
          <w:rFonts w:ascii="Tahoma" w:eastAsiaTheme="minorEastAsia" w:hAnsi="Tahoma" w:cs="Tahoma"/>
          <w:kern w:val="0"/>
        </w:rPr>
        <w:t xml:space="preserve"> days.  The exercise room will</w:t>
      </w:r>
    </w:p>
    <w:p w14:paraId="1A7B999D" w14:textId="4CDD57B0" w:rsidR="00C234DD" w:rsidRDefault="00C234DD" w:rsidP="00C234DD">
      <w:pPr>
        <w:spacing w:after="0" w:line="240" w:lineRule="auto"/>
        <w:ind w:left="1545"/>
        <w:rPr>
          <w:rFonts w:ascii="Tahoma" w:eastAsiaTheme="minorEastAsia" w:hAnsi="Tahoma" w:cs="Tahoma"/>
          <w:kern w:val="0"/>
        </w:rPr>
      </w:pPr>
      <w:r>
        <w:rPr>
          <w:rFonts w:ascii="Tahoma" w:eastAsiaTheme="minorEastAsia" w:hAnsi="Tahoma" w:cs="Tahoma"/>
          <w:kern w:val="0"/>
        </w:rPr>
        <w:t>be closed on election days.  The office can be utilized, but only with the door closed.</w:t>
      </w:r>
    </w:p>
    <w:p w14:paraId="105DFB39" w14:textId="77777777" w:rsidR="00397D3F" w:rsidRDefault="00397D3F" w:rsidP="00397D3F">
      <w:pPr>
        <w:spacing w:after="0" w:line="240" w:lineRule="auto"/>
        <w:rPr>
          <w:rFonts w:ascii="Tahoma" w:eastAsiaTheme="minorEastAsia" w:hAnsi="Tahoma" w:cs="Tahoma"/>
          <w:kern w:val="0"/>
        </w:rPr>
      </w:pPr>
    </w:p>
    <w:p w14:paraId="76A56ACF" w14:textId="77777777" w:rsidR="00C234DD"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13B3EE39" w14:textId="6279D320"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w:t>
      </w:r>
    </w:p>
    <w:p w14:paraId="78C6BF45" w14:textId="77777777" w:rsidR="00397D3F" w:rsidRDefault="00397D3F" w:rsidP="00397D3F">
      <w:pPr>
        <w:pStyle w:val="ListParagraph"/>
        <w:spacing w:after="0" w:line="240" w:lineRule="auto"/>
        <w:ind w:left="1410"/>
        <w:rPr>
          <w:rFonts w:ascii="Tahoma" w:eastAsiaTheme="minorEastAsia" w:hAnsi="Tahoma" w:cs="Tahoma"/>
          <w:kern w:val="0"/>
        </w:rPr>
      </w:pPr>
    </w:p>
    <w:p w14:paraId="7BA4AD9A" w14:textId="77777777" w:rsidR="00397D3F" w:rsidRDefault="00397D3F" w:rsidP="00397D3F">
      <w:pPr>
        <w:spacing w:after="0" w:line="240" w:lineRule="auto"/>
        <w:rPr>
          <w:rFonts w:ascii="Tahoma" w:eastAsiaTheme="minorEastAsia" w:hAnsi="Tahoma" w:cs="Tahoma"/>
          <w:b/>
          <w:bCs/>
          <w:kern w:val="0"/>
        </w:rPr>
      </w:pPr>
      <w:r>
        <w:rPr>
          <w:rFonts w:ascii="Tahoma" w:eastAsiaTheme="minorEastAsia" w:hAnsi="Tahoma" w:cs="Tahoma"/>
          <w:b/>
          <w:bCs/>
          <w:kern w:val="0"/>
        </w:rPr>
        <w:t>PUBLIC COMMENTS</w:t>
      </w:r>
    </w:p>
    <w:p w14:paraId="77A4F0BE" w14:textId="77777777" w:rsidR="00397D3F" w:rsidRDefault="00397D3F" w:rsidP="00397D3F">
      <w:pPr>
        <w:spacing w:after="0" w:line="240" w:lineRule="auto"/>
        <w:rPr>
          <w:rFonts w:ascii="Tahoma" w:eastAsiaTheme="minorEastAsia" w:hAnsi="Tahoma" w:cs="Tahoma"/>
          <w:b/>
          <w:bCs/>
          <w:kern w:val="0"/>
        </w:rPr>
      </w:pPr>
    </w:p>
    <w:p w14:paraId="32211C44" w14:textId="65705D61" w:rsidR="00397D3F" w:rsidRDefault="00FD6C0D" w:rsidP="00FD6C0D">
      <w:pPr>
        <w:pStyle w:val="ListParagraph"/>
        <w:numPr>
          <w:ilvl w:val="0"/>
          <w:numId w:val="4"/>
        </w:numPr>
        <w:spacing w:after="0" w:line="240" w:lineRule="auto"/>
        <w:rPr>
          <w:rFonts w:ascii="Tahoma" w:eastAsiaTheme="minorEastAsia" w:hAnsi="Tahoma" w:cs="Tahoma"/>
          <w:kern w:val="0"/>
        </w:rPr>
      </w:pPr>
      <w:r>
        <w:rPr>
          <w:rFonts w:ascii="Tahoma" w:eastAsiaTheme="minorEastAsia" w:hAnsi="Tahoma" w:cs="Tahoma"/>
          <w:kern w:val="0"/>
        </w:rPr>
        <w:t xml:space="preserve"> </w:t>
      </w:r>
      <w:proofErr w:type="gramStart"/>
      <w:r>
        <w:rPr>
          <w:rFonts w:ascii="Tahoma" w:eastAsiaTheme="minorEastAsia" w:hAnsi="Tahoma" w:cs="Tahoma"/>
          <w:kern w:val="0"/>
        </w:rPr>
        <w:t>Randy  wondered</w:t>
      </w:r>
      <w:proofErr w:type="gramEnd"/>
      <w:r>
        <w:rPr>
          <w:rFonts w:ascii="Tahoma" w:eastAsiaTheme="minorEastAsia" w:hAnsi="Tahoma" w:cs="Tahoma"/>
          <w:kern w:val="0"/>
        </w:rPr>
        <w:t xml:space="preserve"> if moving the polling place might be able to be done with County Clerk permission.</w:t>
      </w:r>
    </w:p>
    <w:p w14:paraId="084194ED" w14:textId="77777777" w:rsidR="00FD6C0D" w:rsidRDefault="00FD6C0D" w:rsidP="00FD6C0D">
      <w:pPr>
        <w:pStyle w:val="ListParagraph"/>
        <w:spacing w:after="0" w:line="240" w:lineRule="auto"/>
        <w:ind w:left="1560"/>
        <w:rPr>
          <w:rFonts w:ascii="Tahoma" w:eastAsiaTheme="minorEastAsia" w:hAnsi="Tahoma" w:cs="Tahoma"/>
          <w:kern w:val="0"/>
        </w:rPr>
      </w:pPr>
      <w:r>
        <w:rPr>
          <w:rFonts w:ascii="Tahoma" w:eastAsiaTheme="minorEastAsia" w:hAnsi="Tahoma" w:cs="Tahoma"/>
          <w:kern w:val="0"/>
        </w:rPr>
        <w:t xml:space="preserve">Jim responded that the decision had been made to shut down the Senior Center on election days. </w:t>
      </w:r>
    </w:p>
    <w:p w14:paraId="068D53C7" w14:textId="46DF86C2" w:rsidR="00FD6C0D" w:rsidRDefault="00FD6C0D" w:rsidP="00FD6C0D">
      <w:pPr>
        <w:pStyle w:val="ListParagraph"/>
        <w:spacing w:after="0" w:line="240" w:lineRule="auto"/>
        <w:ind w:left="1560"/>
        <w:rPr>
          <w:rFonts w:ascii="Tahoma" w:eastAsiaTheme="minorEastAsia" w:hAnsi="Tahoma" w:cs="Tahoma"/>
          <w:kern w:val="0"/>
        </w:rPr>
      </w:pPr>
      <w:r>
        <w:rPr>
          <w:rFonts w:ascii="Tahoma" w:eastAsiaTheme="minorEastAsia" w:hAnsi="Tahoma" w:cs="Tahoma"/>
          <w:kern w:val="0"/>
        </w:rPr>
        <w:t xml:space="preserve"> </w:t>
      </w:r>
    </w:p>
    <w:p w14:paraId="1ECF33DB" w14:textId="014EF898" w:rsidR="00FD6C0D" w:rsidRDefault="00FD6C0D" w:rsidP="00FD6C0D">
      <w:pPr>
        <w:pStyle w:val="ListParagraph"/>
        <w:numPr>
          <w:ilvl w:val="0"/>
          <w:numId w:val="4"/>
        </w:numPr>
        <w:spacing w:after="0" w:line="240" w:lineRule="auto"/>
        <w:rPr>
          <w:rFonts w:ascii="Tahoma" w:eastAsiaTheme="minorEastAsia" w:hAnsi="Tahoma" w:cs="Tahoma"/>
          <w:kern w:val="0"/>
        </w:rPr>
      </w:pPr>
      <w:r>
        <w:rPr>
          <w:rFonts w:ascii="Tahoma" w:eastAsiaTheme="minorEastAsia" w:hAnsi="Tahoma" w:cs="Tahoma"/>
          <w:kern w:val="0"/>
        </w:rPr>
        <w:t xml:space="preserve"> Randy wanted to know who sets up and cleans up on election days.</w:t>
      </w:r>
    </w:p>
    <w:p w14:paraId="189598F3" w14:textId="61DD56B3" w:rsidR="00FD6C0D" w:rsidRDefault="00FD6C0D" w:rsidP="00FD6C0D">
      <w:pPr>
        <w:pStyle w:val="ListParagraph"/>
        <w:spacing w:after="0" w:line="240" w:lineRule="auto"/>
        <w:ind w:left="1560"/>
        <w:rPr>
          <w:rFonts w:ascii="Tahoma" w:eastAsiaTheme="minorEastAsia" w:hAnsi="Tahoma" w:cs="Tahoma"/>
          <w:kern w:val="0"/>
        </w:rPr>
      </w:pPr>
      <w:r>
        <w:rPr>
          <w:rFonts w:ascii="Tahoma" w:eastAsiaTheme="minorEastAsia" w:hAnsi="Tahoma" w:cs="Tahoma"/>
          <w:kern w:val="0"/>
        </w:rPr>
        <w:t xml:space="preserve"> Lyle said he volunteers his services.</w:t>
      </w:r>
    </w:p>
    <w:p w14:paraId="4876D504" w14:textId="0CB31763" w:rsidR="00FD6C0D" w:rsidRDefault="00FD6C0D" w:rsidP="00FD6C0D">
      <w:pPr>
        <w:pStyle w:val="ListParagraph"/>
        <w:spacing w:after="0" w:line="240" w:lineRule="auto"/>
        <w:ind w:left="1560"/>
        <w:rPr>
          <w:rFonts w:ascii="Tahoma" w:eastAsiaTheme="minorEastAsia" w:hAnsi="Tahoma" w:cs="Tahoma"/>
          <w:kern w:val="0"/>
        </w:rPr>
      </w:pPr>
      <w:r>
        <w:rPr>
          <w:rFonts w:ascii="Tahoma" w:eastAsiaTheme="minorEastAsia" w:hAnsi="Tahoma" w:cs="Tahoma"/>
          <w:kern w:val="0"/>
        </w:rPr>
        <w:t xml:space="preserve"> Thanks were given to Lyle.</w:t>
      </w:r>
    </w:p>
    <w:p w14:paraId="666559B1" w14:textId="6D573D82" w:rsidR="00FD6C0D" w:rsidRDefault="00FD6C0D" w:rsidP="00FD6C0D">
      <w:pPr>
        <w:pStyle w:val="ListParagraph"/>
        <w:spacing w:after="0" w:line="240" w:lineRule="auto"/>
        <w:ind w:left="1560"/>
        <w:rPr>
          <w:rFonts w:ascii="Tahoma" w:eastAsiaTheme="minorEastAsia" w:hAnsi="Tahoma" w:cs="Tahoma"/>
          <w:kern w:val="0"/>
        </w:rPr>
      </w:pPr>
      <w:r>
        <w:rPr>
          <w:rFonts w:ascii="Tahoma" w:eastAsiaTheme="minorEastAsia" w:hAnsi="Tahoma" w:cs="Tahoma"/>
          <w:kern w:val="0"/>
        </w:rPr>
        <w:t xml:space="preserve"> Jim suggested that Lyle submit a bill to the village for his services.</w:t>
      </w:r>
    </w:p>
    <w:p w14:paraId="73E5BB57" w14:textId="77777777" w:rsidR="00FD6C0D" w:rsidRPr="00FD6C0D" w:rsidRDefault="00FD6C0D" w:rsidP="00FD6C0D">
      <w:pPr>
        <w:pStyle w:val="ListParagraph"/>
        <w:spacing w:after="0" w:line="240" w:lineRule="auto"/>
        <w:ind w:left="1560"/>
        <w:rPr>
          <w:rFonts w:ascii="Tahoma" w:eastAsiaTheme="minorEastAsia" w:hAnsi="Tahoma" w:cs="Tahoma"/>
          <w:kern w:val="0"/>
        </w:rPr>
      </w:pPr>
    </w:p>
    <w:p w14:paraId="3B4632A6" w14:textId="71165BB3" w:rsidR="00397D3F" w:rsidRDefault="00397D3F" w:rsidP="00397D3F">
      <w:pPr>
        <w:pStyle w:val="ListParagraph"/>
        <w:numPr>
          <w:ilvl w:val="0"/>
          <w:numId w:val="4"/>
        </w:numPr>
        <w:spacing w:after="0" w:line="240" w:lineRule="auto"/>
        <w:rPr>
          <w:rFonts w:ascii="Tahoma" w:eastAsiaTheme="minorEastAsia" w:hAnsi="Tahoma" w:cs="Tahoma"/>
          <w:kern w:val="0"/>
        </w:rPr>
      </w:pPr>
      <w:r>
        <w:rPr>
          <w:rFonts w:ascii="Tahoma" w:eastAsiaTheme="minorEastAsia" w:hAnsi="Tahoma" w:cs="Tahoma"/>
          <w:kern w:val="0"/>
        </w:rPr>
        <w:t xml:space="preserve"> Pat announced that the FOOD TRUCK will be across from the fire station on Thursday Ju</w:t>
      </w:r>
      <w:r w:rsidR="00FD6C0D">
        <w:rPr>
          <w:rFonts w:ascii="Tahoma" w:eastAsiaTheme="minorEastAsia" w:hAnsi="Tahoma" w:cs="Tahoma"/>
          <w:kern w:val="0"/>
        </w:rPr>
        <w:t>ly</w:t>
      </w:r>
      <w:r>
        <w:rPr>
          <w:rFonts w:ascii="Tahoma" w:eastAsiaTheme="minorEastAsia" w:hAnsi="Tahoma" w:cs="Tahoma"/>
          <w:kern w:val="0"/>
        </w:rPr>
        <w:t xml:space="preserve"> 1</w:t>
      </w:r>
      <w:r w:rsidR="00FD6C0D">
        <w:rPr>
          <w:rFonts w:ascii="Tahoma" w:eastAsiaTheme="minorEastAsia" w:hAnsi="Tahoma" w:cs="Tahoma"/>
          <w:kern w:val="0"/>
        </w:rPr>
        <w:t>6</w:t>
      </w:r>
      <w:r>
        <w:rPr>
          <w:rFonts w:ascii="Tahoma" w:eastAsiaTheme="minorEastAsia" w:hAnsi="Tahoma" w:cs="Tahoma"/>
          <w:kern w:val="0"/>
        </w:rPr>
        <w:t xml:space="preserve">th from 2:00-3:00.  </w:t>
      </w:r>
    </w:p>
    <w:p w14:paraId="0F11CAE5" w14:textId="77777777" w:rsidR="00397D3F" w:rsidRDefault="00397D3F" w:rsidP="00397D3F">
      <w:pPr>
        <w:spacing w:after="0" w:line="240" w:lineRule="auto"/>
        <w:ind w:left="1200"/>
        <w:rPr>
          <w:rFonts w:ascii="Tahoma" w:eastAsiaTheme="minorEastAsia" w:hAnsi="Tahoma" w:cs="Tahoma"/>
          <w:kern w:val="0"/>
        </w:rPr>
      </w:pPr>
    </w:p>
    <w:p w14:paraId="38A17CB2" w14:textId="5D8580A3" w:rsidR="00397D3F" w:rsidRDefault="00397D3F" w:rsidP="00397D3F">
      <w:pPr>
        <w:spacing w:after="0" w:line="240" w:lineRule="auto"/>
        <w:rPr>
          <w:rFonts w:ascii="Tahoma" w:eastAsiaTheme="minorEastAsia" w:hAnsi="Tahoma" w:cs="Tahoma"/>
          <w:b/>
          <w:bCs/>
          <w:kern w:val="0"/>
        </w:rPr>
      </w:pPr>
      <w:r>
        <w:rPr>
          <w:rFonts w:ascii="Tahoma" w:eastAsiaTheme="minorEastAsia" w:hAnsi="Tahoma" w:cs="Tahoma"/>
          <w:kern w:val="0"/>
        </w:rPr>
        <w:t xml:space="preserve">The next meeting will be </w:t>
      </w:r>
      <w:proofErr w:type="gramStart"/>
      <w:r>
        <w:rPr>
          <w:rFonts w:ascii="Tahoma" w:eastAsiaTheme="minorEastAsia" w:hAnsi="Tahoma" w:cs="Tahoma"/>
          <w:b/>
          <w:bCs/>
          <w:kern w:val="0"/>
        </w:rPr>
        <w:t xml:space="preserve">Wednesday, </w:t>
      </w:r>
      <w:r>
        <w:rPr>
          <w:rFonts w:ascii="Tahoma" w:eastAsiaTheme="minorEastAsia" w:hAnsi="Tahoma" w:cs="Tahoma"/>
          <w:kern w:val="0"/>
        </w:rPr>
        <w:t xml:space="preserve"> </w:t>
      </w:r>
      <w:r w:rsidR="00FD6C0D">
        <w:rPr>
          <w:rFonts w:ascii="Tahoma" w:eastAsiaTheme="minorEastAsia" w:hAnsi="Tahoma" w:cs="Tahoma"/>
          <w:b/>
          <w:bCs/>
          <w:kern w:val="0"/>
        </w:rPr>
        <w:t>August</w:t>
      </w:r>
      <w:proofErr w:type="gramEnd"/>
      <w:r w:rsidR="00FD6C0D">
        <w:rPr>
          <w:rFonts w:ascii="Tahoma" w:eastAsiaTheme="minorEastAsia" w:hAnsi="Tahoma" w:cs="Tahoma"/>
          <w:b/>
          <w:bCs/>
          <w:kern w:val="0"/>
        </w:rPr>
        <w:t xml:space="preserve"> 12</w:t>
      </w:r>
      <w:proofErr w:type="gramStart"/>
      <w:r w:rsidR="00FD6C0D">
        <w:rPr>
          <w:rFonts w:ascii="Tahoma" w:eastAsiaTheme="minorEastAsia" w:hAnsi="Tahoma" w:cs="Tahoma"/>
          <w:b/>
          <w:bCs/>
          <w:kern w:val="0"/>
        </w:rPr>
        <w:t>th</w:t>
      </w:r>
      <w:r>
        <w:rPr>
          <w:rFonts w:ascii="Tahoma" w:eastAsiaTheme="minorEastAsia" w:hAnsi="Tahoma" w:cs="Tahoma"/>
          <w:b/>
          <w:bCs/>
          <w:kern w:val="0"/>
        </w:rPr>
        <w:t xml:space="preserve">  at</w:t>
      </w:r>
      <w:proofErr w:type="gramEnd"/>
      <w:r>
        <w:rPr>
          <w:rFonts w:ascii="Tahoma" w:eastAsiaTheme="minorEastAsia" w:hAnsi="Tahoma" w:cs="Tahoma"/>
          <w:b/>
          <w:bCs/>
          <w:kern w:val="0"/>
        </w:rPr>
        <w:t xml:space="preserve"> 12:30 at the Utica Senior Center.</w:t>
      </w:r>
    </w:p>
    <w:p w14:paraId="0EA36AFF" w14:textId="77777777" w:rsidR="00EE2D2B" w:rsidRDefault="00EE2D2B" w:rsidP="00397D3F">
      <w:pPr>
        <w:spacing w:after="0" w:line="240" w:lineRule="auto"/>
        <w:rPr>
          <w:rFonts w:ascii="Tahoma" w:eastAsiaTheme="minorEastAsia" w:hAnsi="Tahoma" w:cs="Tahoma"/>
          <w:b/>
          <w:bCs/>
          <w:kern w:val="0"/>
        </w:rPr>
      </w:pPr>
    </w:p>
    <w:p w14:paraId="263999C6" w14:textId="4D396ACC"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A motion to adjourn was made by </w:t>
      </w:r>
      <w:r w:rsidR="00FD6C0D">
        <w:rPr>
          <w:rFonts w:ascii="Tahoma" w:eastAsiaTheme="minorEastAsia" w:hAnsi="Tahoma" w:cs="Tahoma"/>
          <w:kern w:val="0"/>
        </w:rPr>
        <w:t>Karen</w:t>
      </w:r>
      <w:r>
        <w:rPr>
          <w:rFonts w:ascii="Tahoma" w:eastAsiaTheme="minorEastAsia" w:hAnsi="Tahoma" w:cs="Tahoma"/>
          <w:kern w:val="0"/>
        </w:rPr>
        <w:t xml:space="preserve"> and seconded by </w:t>
      </w:r>
      <w:r w:rsidR="00FD6C0D">
        <w:rPr>
          <w:rFonts w:ascii="Tahoma" w:eastAsiaTheme="minorEastAsia" w:hAnsi="Tahoma" w:cs="Tahoma"/>
          <w:kern w:val="0"/>
        </w:rPr>
        <w:t>Bob</w:t>
      </w:r>
      <w:r>
        <w:rPr>
          <w:rFonts w:ascii="Tahoma" w:eastAsiaTheme="minorEastAsia" w:hAnsi="Tahoma" w:cs="Tahoma"/>
          <w:kern w:val="0"/>
        </w:rPr>
        <w:t>.  Motion carried.</w:t>
      </w:r>
    </w:p>
    <w:p w14:paraId="0ACD03FE" w14:textId="118C40B4"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The meeting adjourned at 1:</w:t>
      </w:r>
      <w:r w:rsidR="00FD6C0D">
        <w:rPr>
          <w:rFonts w:ascii="Tahoma" w:eastAsiaTheme="minorEastAsia" w:hAnsi="Tahoma" w:cs="Tahoma"/>
          <w:kern w:val="0"/>
        </w:rPr>
        <w:t>12</w:t>
      </w:r>
      <w:r>
        <w:rPr>
          <w:rFonts w:ascii="Tahoma" w:eastAsiaTheme="minorEastAsia" w:hAnsi="Tahoma" w:cs="Tahoma"/>
          <w:kern w:val="0"/>
        </w:rPr>
        <w:t xml:space="preserve"> pm.</w:t>
      </w:r>
    </w:p>
    <w:p w14:paraId="761EF08D" w14:textId="77777777" w:rsidR="00397D3F" w:rsidRDefault="00397D3F" w:rsidP="00397D3F">
      <w:pPr>
        <w:spacing w:after="0" w:line="240" w:lineRule="auto"/>
        <w:rPr>
          <w:rFonts w:ascii="Tahoma" w:eastAsiaTheme="minorEastAsia" w:hAnsi="Tahoma" w:cs="Tahoma"/>
          <w:kern w:val="0"/>
        </w:rPr>
      </w:pPr>
    </w:p>
    <w:p w14:paraId="1BFF43CA"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 xml:space="preserve"> Respectfully submitted,  </w:t>
      </w:r>
    </w:p>
    <w:p w14:paraId="2AD86BE2" w14:textId="77777777" w:rsidR="00397D3F" w:rsidRDefault="00397D3F" w:rsidP="00397D3F">
      <w:pPr>
        <w:spacing w:after="0" w:line="240" w:lineRule="auto"/>
        <w:rPr>
          <w:rFonts w:ascii="Tahoma" w:eastAsiaTheme="minorEastAsia" w:hAnsi="Tahoma" w:cs="Tahoma"/>
          <w:kern w:val="0"/>
        </w:rPr>
      </w:pPr>
      <w:r>
        <w:rPr>
          <w:rFonts w:ascii="Tahoma" w:eastAsiaTheme="minorEastAsia" w:hAnsi="Tahoma" w:cs="Tahoma"/>
          <w:kern w:val="0"/>
        </w:rPr>
        <w:t>Jody Wiemer (secretary)</w:t>
      </w:r>
    </w:p>
    <w:p w14:paraId="4BAF8C3A" w14:textId="77777777" w:rsidR="00397D3F" w:rsidRDefault="00397D3F" w:rsidP="00397D3F"/>
    <w:p w14:paraId="28A35FB8" w14:textId="77777777" w:rsidR="00397D3F" w:rsidRDefault="00397D3F" w:rsidP="00397D3F"/>
    <w:p w14:paraId="2FE07F94" w14:textId="77777777" w:rsidR="001013BE" w:rsidRDefault="001013BE"/>
    <w:sectPr w:rsidR="001013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91AC4"/>
    <w:multiLevelType w:val="hybridMultilevel"/>
    <w:tmpl w:val="B98E1006"/>
    <w:lvl w:ilvl="0" w:tplc="16F4E1EC">
      <w:start w:val="1"/>
      <w:numFmt w:val="decimal"/>
      <w:lvlText w:val="%1."/>
      <w:lvlJc w:val="left"/>
      <w:pPr>
        <w:ind w:left="1545" w:hanging="375"/>
      </w:pPr>
    </w:lvl>
    <w:lvl w:ilvl="1" w:tplc="04090019">
      <w:start w:val="1"/>
      <w:numFmt w:val="lowerLetter"/>
      <w:lvlText w:val="%2."/>
      <w:lvlJc w:val="left"/>
      <w:pPr>
        <w:ind w:left="2205" w:hanging="360"/>
      </w:pPr>
    </w:lvl>
    <w:lvl w:ilvl="2" w:tplc="0409001B">
      <w:start w:val="1"/>
      <w:numFmt w:val="lowerRoman"/>
      <w:lvlText w:val="%3."/>
      <w:lvlJc w:val="right"/>
      <w:pPr>
        <w:ind w:left="2925" w:hanging="180"/>
      </w:pPr>
    </w:lvl>
    <w:lvl w:ilvl="3" w:tplc="0409000F">
      <w:start w:val="1"/>
      <w:numFmt w:val="decimal"/>
      <w:lvlText w:val="%4."/>
      <w:lvlJc w:val="left"/>
      <w:pPr>
        <w:ind w:left="3645" w:hanging="360"/>
      </w:pPr>
    </w:lvl>
    <w:lvl w:ilvl="4" w:tplc="04090019">
      <w:start w:val="1"/>
      <w:numFmt w:val="lowerLetter"/>
      <w:lvlText w:val="%5."/>
      <w:lvlJc w:val="left"/>
      <w:pPr>
        <w:ind w:left="4365" w:hanging="360"/>
      </w:pPr>
    </w:lvl>
    <w:lvl w:ilvl="5" w:tplc="0409001B">
      <w:start w:val="1"/>
      <w:numFmt w:val="lowerRoman"/>
      <w:lvlText w:val="%6."/>
      <w:lvlJc w:val="right"/>
      <w:pPr>
        <w:ind w:left="5085" w:hanging="180"/>
      </w:pPr>
    </w:lvl>
    <w:lvl w:ilvl="6" w:tplc="0409000F">
      <w:start w:val="1"/>
      <w:numFmt w:val="decimal"/>
      <w:lvlText w:val="%7."/>
      <w:lvlJc w:val="left"/>
      <w:pPr>
        <w:ind w:left="5805" w:hanging="360"/>
      </w:pPr>
    </w:lvl>
    <w:lvl w:ilvl="7" w:tplc="04090019">
      <w:start w:val="1"/>
      <w:numFmt w:val="lowerLetter"/>
      <w:lvlText w:val="%8."/>
      <w:lvlJc w:val="left"/>
      <w:pPr>
        <w:ind w:left="6525" w:hanging="360"/>
      </w:pPr>
    </w:lvl>
    <w:lvl w:ilvl="8" w:tplc="0409001B">
      <w:start w:val="1"/>
      <w:numFmt w:val="lowerRoman"/>
      <w:lvlText w:val="%9."/>
      <w:lvlJc w:val="right"/>
      <w:pPr>
        <w:ind w:left="7245" w:hanging="180"/>
      </w:pPr>
    </w:lvl>
  </w:abstractNum>
  <w:abstractNum w:abstractNumId="1" w15:restartNumberingAfterBreak="0">
    <w:nsid w:val="1B471A84"/>
    <w:multiLevelType w:val="hybridMultilevel"/>
    <w:tmpl w:val="DFDA5E40"/>
    <w:lvl w:ilvl="0" w:tplc="D0C4A726">
      <w:start w:val="1"/>
      <w:numFmt w:val="decimal"/>
      <w:lvlText w:val="%1."/>
      <w:lvlJc w:val="left"/>
      <w:pPr>
        <w:ind w:left="1560" w:hanging="360"/>
      </w:pPr>
    </w:lvl>
    <w:lvl w:ilvl="1" w:tplc="04090019">
      <w:start w:val="1"/>
      <w:numFmt w:val="lowerLetter"/>
      <w:lvlText w:val="%2."/>
      <w:lvlJc w:val="left"/>
      <w:pPr>
        <w:ind w:left="2280" w:hanging="360"/>
      </w:pPr>
    </w:lvl>
    <w:lvl w:ilvl="2" w:tplc="0409001B">
      <w:start w:val="1"/>
      <w:numFmt w:val="lowerRoman"/>
      <w:lvlText w:val="%3."/>
      <w:lvlJc w:val="right"/>
      <w:pPr>
        <w:ind w:left="3000" w:hanging="180"/>
      </w:pPr>
    </w:lvl>
    <w:lvl w:ilvl="3" w:tplc="0409000F">
      <w:start w:val="1"/>
      <w:numFmt w:val="decimal"/>
      <w:lvlText w:val="%4."/>
      <w:lvlJc w:val="left"/>
      <w:pPr>
        <w:ind w:left="3720" w:hanging="360"/>
      </w:pPr>
    </w:lvl>
    <w:lvl w:ilvl="4" w:tplc="04090019">
      <w:start w:val="1"/>
      <w:numFmt w:val="lowerLetter"/>
      <w:lvlText w:val="%5."/>
      <w:lvlJc w:val="left"/>
      <w:pPr>
        <w:ind w:left="4440" w:hanging="360"/>
      </w:pPr>
    </w:lvl>
    <w:lvl w:ilvl="5" w:tplc="0409001B">
      <w:start w:val="1"/>
      <w:numFmt w:val="lowerRoman"/>
      <w:lvlText w:val="%6."/>
      <w:lvlJc w:val="right"/>
      <w:pPr>
        <w:ind w:left="5160" w:hanging="180"/>
      </w:pPr>
    </w:lvl>
    <w:lvl w:ilvl="6" w:tplc="0409000F">
      <w:start w:val="1"/>
      <w:numFmt w:val="decimal"/>
      <w:lvlText w:val="%7."/>
      <w:lvlJc w:val="left"/>
      <w:pPr>
        <w:ind w:left="5880" w:hanging="360"/>
      </w:pPr>
    </w:lvl>
    <w:lvl w:ilvl="7" w:tplc="04090019">
      <w:start w:val="1"/>
      <w:numFmt w:val="lowerLetter"/>
      <w:lvlText w:val="%8."/>
      <w:lvlJc w:val="left"/>
      <w:pPr>
        <w:ind w:left="6600" w:hanging="360"/>
      </w:pPr>
    </w:lvl>
    <w:lvl w:ilvl="8" w:tplc="0409001B">
      <w:start w:val="1"/>
      <w:numFmt w:val="lowerRoman"/>
      <w:lvlText w:val="%9."/>
      <w:lvlJc w:val="right"/>
      <w:pPr>
        <w:ind w:left="7320" w:hanging="180"/>
      </w:pPr>
    </w:lvl>
  </w:abstractNum>
  <w:abstractNum w:abstractNumId="2" w15:restartNumberingAfterBreak="0">
    <w:nsid w:val="36C73440"/>
    <w:multiLevelType w:val="hybridMultilevel"/>
    <w:tmpl w:val="B05EA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FE619D4"/>
    <w:multiLevelType w:val="hybridMultilevel"/>
    <w:tmpl w:val="4E5EE1B2"/>
    <w:lvl w:ilvl="0" w:tplc="787CC516">
      <w:start w:val="2"/>
      <w:numFmt w:val="decimal"/>
      <w:lvlText w:val="%1."/>
      <w:lvlJc w:val="left"/>
      <w:pPr>
        <w:ind w:left="1530" w:hanging="360"/>
      </w:p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num w:numId="1" w16cid:durableId="1878080140">
    <w:abstractNumId w:val="2"/>
  </w:num>
  <w:num w:numId="2" w16cid:durableId="17403268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66647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00853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97D3F"/>
    <w:rsid w:val="000F79BE"/>
    <w:rsid w:val="001013BE"/>
    <w:rsid w:val="00375B0E"/>
    <w:rsid w:val="00397D3F"/>
    <w:rsid w:val="00434757"/>
    <w:rsid w:val="005055C6"/>
    <w:rsid w:val="00594544"/>
    <w:rsid w:val="006A4441"/>
    <w:rsid w:val="00C1548E"/>
    <w:rsid w:val="00C234DD"/>
    <w:rsid w:val="00C97CEE"/>
    <w:rsid w:val="00CC7537"/>
    <w:rsid w:val="00D47635"/>
    <w:rsid w:val="00D9075C"/>
    <w:rsid w:val="00DC54AC"/>
    <w:rsid w:val="00EE2D2B"/>
    <w:rsid w:val="00FD6C0D"/>
    <w:rsid w:val="00FF3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BD602"/>
  <w15:chartTrackingRefBased/>
  <w15:docId w15:val="{87B4921E-2588-4DA3-9DA0-F321C2DF7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D3F"/>
    <w:pPr>
      <w:spacing w:line="276" w:lineRule="auto"/>
    </w:pPr>
  </w:style>
  <w:style w:type="paragraph" w:styleId="Heading1">
    <w:name w:val="heading 1"/>
    <w:basedOn w:val="Normal"/>
    <w:next w:val="Normal"/>
    <w:link w:val="Heading1Char"/>
    <w:uiPriority w:val="9"/>
    <w:qFormat/>
    <w:rsid w:val="00397D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D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D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D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D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D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D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D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D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D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D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D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D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D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D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D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D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D3F"/>
    <w:rPr>
      <w:rFonts w:eastAsiaTheme="majorEastAsia" w:cstheme="majorBidi"/>
      <w:color w:val="272727" w:themeColor="text1" w:themeTint="D8"/>
    </w:rPr>
  </w:style>
  <w:style w:type="paragraph" w:styleId="Title">
    <w:name w:val="Title"/>
    <w:basedOn w:val="Normal"/>
    <w:next w:val="Normal"/>
    <w:link w:val="TitleChar"/>
    <w:uiPriority w:val="10"/>
    <w:qFormat/>
    <w:rsid w:val="00397D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D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D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D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D3F"/>
    <w:pPr>
      <w:spacing w:before="160"/>
      <w:jc w:val="center"/>
    </w:pPr>
    <w:rPr>
      <w:i/>
      <w:iCs/>
      <w:color w:val="404040" w:themeColor="text1" w:themeTint="BF"/>
    </w:rPr>
  </w:style>
  <w:style w:type="character" w:customStyle="1" w:styleId="QuoteChar">
    <w:name w:val="Quote Char"/>
    <w:basedOn w:val="DefaultParagraphFont"/>
    <w:link w:val="Quote"/>
    <w:uiPriority w:val="29"/>
    <w:rsid w:val="00397D3F"/>
    <w:rPr>
      <w:i/>
      <w:iCs/>
      <w:color w:val="404040" w:themeColor="text1" w:themeTint="BF"/>
    </w:rPr>
  </w:style>
  <w:style w:type="paragraph" w:styleId="ListParagraph">
    <w:name w:val="List Paragraph"/>
    <w:basedOn w:val="Normal"/>
    <w:uiPriority w:val="34"/>
    <w:qFormat/>
    <w:rsid w:val="00397D3F"/>
    <w:pPr>
      <w:ind w:left="720"/>
      <w:contextualSpacing/>
    </w:pPr>
  </w:style>
  <w:style w:type="character" w:styleId="IntenseEmphasis">
    <w:name w:val="Intense Emphasis"/>
    <w:basedOn w:val="DefaultParagraphFont"/>
    <w:uiPriority w:val="21"/>
    <w:qFormat/>
    <w:rsid w:val="00397D3F"/>
    <w:rPr>
      <w:i/>
      <w:iCs/>
      <w:color w:val="0F4761" w:themeColor="accent1" w:themeShade="BF"/>
    </w:rPr>
  </w:style>
  <w:style w:type="paragraph" w:styleId="IntenseQuote">
    <w:name w:val="Intense Quote"/>
    <w:basedOn w:val="Normal"/>
    <w:next w:val="Normal"/>
    <w:link w:val="IntenseQuoteChar"/>
    <w:uiPriority w:val="30"/>
    <w:qFormat/>
    <w:rsid w:val="00397D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D3F"/>
    <w:rPr>
      <w:i/>
      <w:iCs/>
      <w:color w:val="0F4761" w:themeColor="accent1" w:themeShade="BF"/>
    </w:rPr>
  </w:style>
  <w:style w:type="character" w:styleId="IntenseReference">
    <w:name w:val="Intense Reference"/>
    <w:basedOn w:val="DefaultParagraphFont"/>
    <w:uiPriority w:val="32"/>
    <w:qFormat/>
    <w:rsid w:val="00397D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1172</Words>
  <Characters>6027</Characters>
  <Application>Microsoft Office Word</Application>
  <DocSecurity>0</DocSecurity>
  <Lines>207</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Wiemer</dc:creator>
  <cp:keywords/>
  <dc:description/>
  <cp:lastModifiedBy>Jody Wiemer</cp:lastModifiedBy>
  <cp:revision>2</cp:revision>
  <dcterms:created xsi:type="dcterms:W3CDTF">2026-07-13T19:01:00Z</dcterms:created>
  <dcterms:modified xsi:type="dcterms:W3CDTF">2026-07-13T19:01:00Z</dcterms:modified>
</cp:coreProperties>
</file>